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35" w:rsidRPr="00901652" w:rsidRDefault="00DE7D35" w:rsidP="00DE7D35">
      <w:pPr>
        <w:ind w:right="552"/>
        <w:rPr>
          <w:sz w:val="24"/>
          <w:szCs w:val="24"/>
          <w:u w:val="single"/>
        </w:rPr>
      </w:pPr>
      <w:r w:rsidRPr="00901652">
        <w:rPr>
          <w:b/>
          <w:sz w:val="24"/>
          <w:szCs w:val="24"/>
        </w:rPr>
        <w:t xml:space="preserve">Przedsięwzięcie 1.1.2. </w:t>
      </w:r>
      <w:r w:rsidRPr="00901652">
        <w:rPr>
          <w:b/>
          <w:sz w:val="24"/>
          <w:szCs w:val="24"/>
          <w:u w:val="single"/>
        </w:rPr>
        <w:t>Rozwijanie działalności gospodarczej na obszarze LSR do 2023 r.</w:t>
      </w:r>
    </w:p>
    <w:p w:rsidR="00DE7D35" w:rsidRPr="00901652" w:rsidRDefault="00DE7D35" w:rsidP="00DE7D35">
      <w:pPr>
        <w:ind w:right="411"/>
        <w:jc w:val="both"/>
        <w:rPr>
          <w:b/>
          <w:sz w:val="24"/>
          <w:szCs w:val="24"/>
        </w:rPr>
      </w:pPr>
    </w:p>
    <w:p w:rsidR="00DE7D35" w:rsidRPr="000E508D" w:rsidRDefault="00DE7D35" w:rsidP="00DE7D35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0E508D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0E508D">
        <w:rPr>
          <w:rFonts w:ascii="Times New Roman" w:hAnsi="Times New Roman" w:cs="Times New Roman"/>
          <w:sz w:val="24"/>
          <w:szCs w:val="24"/>
        </w:rPr>
        <w:t>: osoby fizyczne prowadzące działalność gospodarczą na obszarze LSR.</w:t>
      </w:r>
    </w:p>
    <w:p w:rsidR="00DE7D35" w:rsidRPr="000E508D" w:rsidRDefault="00DE7D35" w:rsidP="00DE7D35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0E508D">
        <w:rPr>
          <w:rFonts w:ascii="Times New Roman" w:eastAsia="Times New Roman" w:hAnsi="Times New Roman" w:cs="Times New Roman"/>
          <w:sz w:val="24"/>
          <w:szCs w:val="24"/>
        </w:rPr>
        <w:t>Osoba prawna, z wyłączeniem województwa, jeżeli siedziba tej osoby lub jej oddział znajduje się na obszarze wiejskim objętym LSR,</w:t>
      </w:r>
    </w:p>
    <w:p w:rsidR="00DE7D35" w:rsidRPr="000E508D" w:rsidRDefault="00DE7D35" w:rsidP="00DE7D35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0E508D">
        <w:rPr>
          <w:rFonts w:ascii="Times New Roman" w:eastAsia="Times New Roman" w:hAnsi="Times New Roman" w:cs="Times New Roman"/>
          <w:sz w:val="24"/>
          <w:szCs w:val="24"/>
        </w:rPr>
        <w:t>Jednostka organizacyjna nieposiadającą osobowości prawnej</w:t>
      </w:r>
    </w:p>
    <w:p w:rsidR="00DE7D35" w:rsidRPr="000E508D" w:rsidRDefault="00DE7D35" w:rsidP="00DE7D35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0E508D">
        <w:rPr>
          <w:rFonts w:ascii="Times New Roman" w:hAnsi="Times New Roman" w:cs="Times New Roman"/>
          <w:b/>
          <w:sz w:val="24"/>
          <w:szCs w:val="24"/>
        </w:rPr>
        <w:t xml:space="preserve">Minimalna wartość projektu: </w:t>
      </w:r>
      <w:r w:rsidRPr="000E508D">
        <w:rPr>
          <w:rFonts w:ascii="Times New Roman" w:hAnsi="Times New Roman" w:cs="Times New Roman"/>
          <w:sz w:val="24"/>
          <w:szCs w:val="24"/>
        </w:rPr>
        <w:t>50 000,00 zł</w:t>
      </w:r>
    </w:p>
    <w:p w:rsidR="00DE7D35" w:rsidRPr="000E508D" w:rsidRDefault="00DE7D35" w:rsidP="00DE7D35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0E508D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Pr="000E508D">
        <w:rPr>
          <w:rFonts w:ascii="Times New Roman" w:hAnsi="Times New Roman" w:cs="Times New Roman"/>
          <w:sz w:val="24"/>
          <w:szCs w:val="24"/>
        </w:rPr>
        <w:t>300 000,00 zł</w:t>
      </w:r>
    </w:p>
    <w:p w:rsidR="00DE7D35" w:rsidRPr="000E508D" w:rsidRDefault="00DE7D35" w:rsidP="00DE7D35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0E508D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0E508D">
        <w:rPr>
          <w:rFonts w:ascii="Times New Roman" w:hAnsi="Times New Roman" w:cs="Times New Roman"/>
          <w:sz w:val="24"/>
          <w:szCs w:val="24"/>
        </w:rPr>
        <w:t xml:space="preserve"> 70% kosztów kwalifikowalnych</w:t>
      </w:r>
    </w:p>
    <w:p w:rsidR="00B12B9B" w:rsidRPr="000E508D" w:rsidRDefault="00B12B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0E508D">
        <w:rPr>
          <w:rFonts w:ascii="Times New Roman" w:hAnsi="Times New Roman" w:cs="Times New Roman"/>
          <w:b/>
          <w:sz w:val="24"/>
          <w:szCs w:val="24"/>
        </w:rPr>
        <w:t>Warunki pomocy:</w:t>
      </w:r>
      <w:r w:rsidRPr="000E508D">
        <w:rPr>
          <w:rFonts w:ascii="Times New Roman" w:hAnsi="Times New Roman" w:cs="Times New Roman"/>
          <w:sz w:val="24"/>
          <w:szCs w:val="24"/>
        </w:rPr>
        <w:t xml:space="preserve"> utworzenie </w:t>
      </w:r>
      <w:r w:rsidR="000E508D">
        <w:rPr>
          <w:rFonts w:ascii="Times New Roman" w:hAnsi="Times New Roman" w:cs="Times New Roman"/>
          <w:sz w:val="24"/>
          <w:szCs w:val="24"/>
        </w:rPr>
        <w:t xml:space="preserve">co najmniej jednego miejsca pracy w przeliczeniu na pełne etaty średnioroczne i jest to uzasadnione zakresem realizacji operacji, osoba zatrudniona zostanie na podstawie umowy o pracę lub spółdzielczej umowy o pracę, </w:t>
      </w:r>
      <w:r w:rsidR="00AB458E" w:rsidRPr="000E508D">
        <w:rPr>
          <w:rFonts w:ascii="Times New Roman" w:hAnsi="Times New Roman" w:cs="Times New Roman"/>
          <w:sz w:val="24"/>
          <w:szCs w:val="24"/>
        </w:rPr>
        <w:t xml:space="preserve">utrzymanie </w:t>
      </w:r>
      <w:r w:rsidR="000E508D">
        <w:rPr>
          <w:rFonts w:ascii="Times New Roman" w:hAnsi="Times New Roman" w:cs="Times New Roman"/>
          <w:sz w:val="24"/>
          <w:szCs w:val="24"/>
        </w:rPr>
        <w:t xml:space="preserve">miejsca pracy </w:t>
      </w:r>
      <w:r w:rsidR="00AB458E" w:rsidRPr="000E508D">
        <w:rPr>
          <w:rFonts w:ascii="Times New Roman" w:hAnsi="Times New Roman" w:cs="Times New Roman"/>
          <w:sz w:val="24"/>
          <w:szCs w:val="24"/>
        </w:rPr>
        <w:t>przez co najmniej 3</w:t>
      </w:r>
      <w:r w:rsidRPr="000E508D">
        <w:rPr>
          <w:rFonts w:ascii="Times New Roman" w:hAnsi="Times New Roman" w:cs="Times New Roman"/>
          <w:sz w:val="24"/>
          <w:szCs w:val="24"/>
        </w:rPr>
        <w:t xml:space="preserve"> lata </w:t>
      </w:r>
      <w:r w:rsidR="000E508D">
        <w:rPr>
          <w:rFonts w:ascii="Times New Roman" w:hAnsi="Times New Roman" w:cs="Times New Roman"/>
          <w:sz w:val="24"/>
          <w:szCs w:val="24"/>
        </w:rPr>
        <w:t>od dnia wypłaty płatności końcowej.</w:t>
      </w:r>
    </w:p>
    <w:p w:rsidR="00DE7D35" w:rsidRPr="000E508D" w:rsidRDefault="00AB458E" w:rsidP="00DE7D35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0E508D">
        <w:rPr>
          <w:rFonts w:ascii="Times New Roman" w:hAnsi="Times New Roman" w:cs="Times New Roman"/>
          <w:b/>
          <w:sz w:val="24"/>
          <w:szCs w:val="24"/>
        </w:rPr>
        <w:t xml:space="preserve">Wnioskodawca </w:t>
      </w:r>
      <w:r w:rsidRPr="000E508D">
        <w:rPr>
          <w:rFonts w:ascii="Times New Roman" w:hAnsi="Times New Roman" w:cs="Times New Roman"/>
          <w:sz w:val="24"/>
          <w:szCs w:val="24"/>
        </w:rPr>
        <w:t>nie otrzyma pomocy na operacje: wspomagające rolnictwo i następujące po zbiorach, górnictwo, wydobywanie, wydobywanie i przetwarzanie ryb, skorupiaków i mięczaków</w:t>
      </w:r>
      <w:r w:rsidR="009B29B1" w:rsidRPr="000E508D">
        <w:rPr>
          <w:rFonts w:ascii="Times New Roman" w:hAnsi="Times New Roman" w:cs="Times New Roman"/>
          <w:sz w:val="24"/>
          <w:szCs w:val="24"/>
        </w:rPr>
        <w:t>, w</w:t>
      </w:r>
      <w:r w:rsidRPr="000E508D">
        <w:rPr>
          <w:rFonts w:ascii="Times New Roman" w:hAnsi="Times New Roman" w:cs="Times New Roman"/>
          <w:sz w:val="24"/>
          <w:szCs w:val="24"/>
        </w:rPr>
        <w:t>ytwarzanie i przetwarzanie koksu</w:t>
      </w:r>
      <w:r w:rsidR="009B29B1" w:rsidRPr="000E508D">
        <w:rPr>
          <w:rFonts w:ascii="Times New Roman" w:hAnsi="Times New Roman" w:cs="Times New Roman"/>
          <w:sz w:val="24"/>
          <w:szCs w:val="24"/>
        </w:rPr>
        <w:t xml:space="preserve"> i produktów rafinacji ropy naftowej, produkcję chemikaliów, produkcję leków i </w:t>
      </w:r>
      <w:r w:rsidR="009B29B1" w:rsidRPr="000E508D">
        <w:rPr>
          <w:rFonts w:ascii="Times New Roman" w:hAnsi="Times New Roman" w:cs="Times New Roman"/>
          <w:sz w:val="24"/>
          <w:szCs w:val="24"/>
        </w:rPr>
        <w:lastRenderedPageBreak/>
        <w:t>wyrobów farmaceutycznych, produkcję metali, pojazdów samochodowych, przyczep i naczep samochodowych oraz motocykli, transportu lotniczego i kolejowego, gospodarki magazynowej.</w:t>
      </w:r>
    </w:p>
    <w:p w:rsidR="00901652" w:rsidRPr="000E508D" w:rsidRDefault="00901652" w:rsidP="00DE7D35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0E508D">
        <w:rPr>
          <w:rFonts w:ascii="Times New Roman" w:hAnsi="Times New Roman" w:cs="Times New Roman"/>
          <w:b/>
          <w:sz w:val="24"/>
          <w:szCs w:val="24"/>
        </w:rPr>
        <w:t>Koszty kwalifikowalne:</w:t>
      </w:r>
      <w:r w:rsidRPr="000E508D">
        <w:rPr>
          <w:rFonts w:ascii="Times New Roman" w:eastAsia="Times New Roman" w:hAnsi="Times New Roman" w:cs="Times New Roman"/>
          <w:sz w:val="24"/>
          <w:szCs w:val="24"/>
        </w:rPr>
        <w:t xml:space="preserve"> Ogólne (dokumentacje techniczne, kosztorysy itp.) w wysokości nieprzekraczającej 10% pozostałych kosztów kwalifikowalnych.</w:t>
      </w:r>
    </w:p>
    <w:p w:rsidR="00901652" w:rsidRPr="000E508D" w:rsidRDefault="00901652" w:rsidP="009016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8D">
        <w:rPr>
          <w:rFonts w:ascii="Times New Roman" w:eastAsia="Times New Roman" w:hAnsi="Times New Roman" w:cs="Times New Roman"/>
          <w:sz w:val="24"/>
          <w:szCs w:val="24"/>
        </w:rPr>
        <w:t>Zakupu robót budowlanych lub usług.</w:t>
      </w:r>
    </w:p>
    <w:p w:rsidR="00901652" w:rsidRPr="000E508D" w:rsidRDefault="00901652" w:rsidP="009016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8D">
        <w:rPr>
          <w:rFonts w:ascii="Times New Roman" w:eastAsia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towarowych.</w:t>
      </w:r>
    </w:p>
    <w:p w:rsidR="00901652" w:rsidRPr="000E508D" w:rsidRDefault="00901652" w:rsidP="009016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8D">
        <w:rPr>
          <w:rFonts w:ascii="Times New Roman" w:eastAsia="Times New Roman" w:hAnsi="Times New Roman" w:cs="Times New Roman"/>
          <w:sz w:val="24"/>
          <w:szCs w:val="24"/>
        </w:rPr>
        <w:t>Najmu lub dzierżawy maszyn, wyposażenia lub nieruchomości.</w:t>
      </w:r>
    </w:p>
    <w:p w:rsidR="00901652" w:rsidRPr="000E508D" w:rsidRDefault="00901652" w:rsidP="009016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8D">
        <w:rPr>
          <w:rFonts w:ascii="Times New Roman" w:eastAsia="Times New Roman" w:hAnsi="Times New Roman" w:cs="Times New Roman"/>
          <w:sz w:val="24"/>
          <w:szCs w:val="24"/>
        </w:rPr>
        <w:t>Zakupu nowych maszyn lub wyposażenia.</w:t>
      </w:r>
    </w:p>
    <w:p w:rsidR="00901652" w:rsidRPr="000E508D" w:rsidRDefault="00901652" w:rsidP="009016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8D">
        <w:rPr>
          <w:rFonts w:ascii="Times New Roman" w:eastAsia="Times New Roman" w:hAnsi="Times New Roman" w:cs="Times New Roman"/>
          <w:sz w:val="24"/>
          <w:szCs w:val="24"/>
        </w:rPr>
        <w:t xml:space="preserve">Zakupu środków transportu </w:t>
      </w:r>
      <w:r w:rsidR="000E508D">
        <w:rPr>
          <w:rFonts w:ascii="Times New Roman" w:eastAsia="Times New Roman" w:hAnsi="Times New Roman" w:cs="Times New Roman"/>
          <w:sz w:val="24"/>
          <w:szCs w:val="24"/>
        </w:rPr>
        <w:br/>
        <w:t>(z wyłączeniem zakupu samochodów osobowych przeznaczonych do przewozu mniej niż 8 osób łącznie z kierowcą),</w:t>
      </w:r>
      <w:r w:rsidRPr="000E508D">
        <w:rPr>
          <w:rFonts w:ascii="Times New Roman" w:eastAsia="Times New Roman" w:hAnsi="Times New Roman" w:cs="Times New Roman"/>
          <w:sz w:val="24"/>
          <w:szCs w:val="24"/>
        </w:rPr>
        <w:t xml:space="preserve"> w wysokości nieprzekraczającej 30% pozostałych kosztów kwalifikowalnych pomniejszonych o koszty ogólne.</w:t>
      </w:r>
    </w:p>
    <w:p w:rsidR="000E508D" w:rsidRPr="000E508D" w:rsidRDefault="00901652" w:rsidP="000E508D">
      <w:pPr>
        <w:numPr>
          <w:ilvl w:val="0"/>
          <w:numId w:val="2"/>
        </w:numPr>
        <w:spacing w:before="100" w:beforeAutospacing="1" w:after="100" w:afterAutospacing="1" w:line="240" w:lineRule="auto"/>
        <w:ind w:right="411"/>
        <w:jc w:val="both"/>
        <w:rPr>
          <w:rFonts w:eastAsiaTheme="minorHAnsi"/>
          <w:lang w:eastAsia="en-US"/>
        </w:rPr>
      </w:pPr>
      <w:r w:rsidRPr="000E508D">
        <w:rPr>
          <w:rFonts w:ascii="Times New Roman" w:eastAsia="Times New Roman" w:hAnsi="Times New Roman" w:cs="Times New Roman"/>
          <w:sz w:val="24"/>
          <w:szCs w:val="24"/>
        </w:rPr>
        <w:t xml:space="preserve">Zakupu rzeczy innych niż wymienione w pkt </w:t>
      </w:r>
      <w:r w:rsidR="000E508D">
        <w:rPr>
          <w:rFonts w:ascii="Times New Roman" w:eastAsia="Times New Roman" w:hAnsi="Times New Roman" w:cs="Times New Roman"/>
          <w:sz w:val="24"/>
          <w:szCs w:val="24"/>
        </w:rPr>
        <w:t>4 i 5, w tym materiałów,</w:t>
      </w:r>
    </w:p>
    <w:p w:rsidR="00BE60AC" w:rsidRPr="00BE60AC" w:rsidRDefault="00BE60AC" w:rsidP="000E508D">
      <w:pPr>
        <w:numPr>
          <w:ilvl w:val="0"/>
          <w:numId w:val="2"/>
        </w:numPr>
        <w:spacing w:before="100" w:beforeAutospacing="1" w:after="100" w:afterAutospacing="1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Wynagrodzenia i innych świadczeń, o których mowa w </w:t>
      </w:r>
      <w:r w:rsidRPr="00BE60AC">
        <w:rPr>
          <w:rFonts w:ascii="Times New Roman" w:eastAsia="Times New Roman" w:hAnsi="Times New Roman" w:cs="Times New Roman"/>
          <w:sz w:val="24"/>
          <w:szCs w:val="24"/>
        </w:rPr>
        <w:t>Kodeksie pracy</w:t>
      </w:r>
      <w:r w:rsidRPr="00BE60AC">
        <w:rPr>
          <w:rFonts w:ascii="Times New Roman" w:hAnsi="Times New Roman" w:cs="Times New Roman"/>
          <w:sz w:val="24"/>
          <w:szCs w:val="24"/>
        </w:rPr>
        <w:t>,</w:t>
      </w:r>
    </w:p>
    <w:p w:rsidR="00CE5748" w:rsidRDefault="00BE60AC" w:rsidP="00BE60AC">
      <w:pPr>
        <w:numPr>
          <w:ilvl w:val="0"/>
          <w:numId w:val="2"/>
        </w:numPr>
        <w:spacing w:before="100" w:beforeAutospacing="1" w:after="100" w:afterAutospacing="1" w:line="240" w:lineRule="auto"/>
        <w:ind w:right="411"/>
        <w:jc w:val="both"/>
      </w:pPr>
      <w:r w:rsidRPr="00BE60AC">
        <w:rPr>
          <w:rFonts w:ascii="Times New Roman" w:hAnsi="Times New Roman" w:cs="Times New Roman"/>
          <w:sz w:val="24"/>
          <w:szCs w:val="24"/>
        </w:rPr>
        <w:t>Podatek od towarów i usług (VAT).</w:t>
      </w:r>
      <w:r w:rsidR="009B29B1" w:rsidRPr="00BE60A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12B9B">
        <w:tab/>
      </w:r>
      <w:r w:rsidR="00B36F0B">
        <w:t xml:space="preserve">                 </w:t>
      </w:r>
      <w:r w:rsidR="00B12B9B">
        <w:tab/>
      </w:r>
      <w:r w:rsidR="00B12B9B">
        <w:tab/>
      </w:r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0E508D">
      <w:type w:val="continuous"/>
      <w:pgSz w:w="11906" w:h="16838"/>
      <w:pgMar w:top="1417" w:right="1417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75C"/>
    <w:multiLevelType w:val="multilevel"/>
    <w:tmpl w:val="1322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8"/>
    <w:rsid w:val="00073C69"/>
    <w:rsid w:val="00081F03"/>
    <w:rsid w:val="000E508D"/>
    <w:rsid w:val="00112CE2"/>
    <w:rsid w:val="0017062A"/>
    <w:rsid w:val="001C402F"/>
    <w:rsid w:val="002758D1"/>
    <w:rsid w:val="00277EFF"/>
    <w:rsid w:val="00286CEB"/>
    <w:rsid w:val="005F3113"/>
    <w:rsid w:val="0070392F"/>
    <w:rsid w:val="00703B9D"/>
    <w:rsid w:val="00901652"/>
    <w:rsid w:val="009B29B1"/>
    <w:rsid w:val="00AB2848"/>
    <w:rsid w:val="00AB458E"/>
    <w:rsid w:val="00B12B9B"/>
    <w:rsid w:val="00B36F0B"/>
    <w:rsid w:val="00BE60AC"/>
    <w:rsid w:val="00CA25A8"/>
    <w:rsid w:val="00CA5DB1"/>
    <w:rsid w:val="00CE5748"/>
    <w:rsid w:val="00D2520D"/>
    <w:rsid w:val="00D350DE"/>
    <w:rsid w:val="00DE7D35"/>
    <w:rsid w:val="00E24A33"/>
    <w:rsid w:val="00E45886"/>
    <w:rsid w:val="00E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2</cp:revision>
  <cp:lastPrinted>2016-06-20T08:31:00Z</cp:lastPrinted>
  <dcterms:created xsi:type="dcterms:W3CDTF">2016-07-12T08:40:00Z</dcterms:created>
  <dcterms:modified xsi:type="dcterms:W3CDTF">2016-07-12T08:40:00Z</dcterms:modified>
</cp:coreProperties>
</file>