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35" w:rsidRPr="00901652" w:rsidRDefault="00DE7D35" w:rsidP="00DE7D35">
      <w:pPr>
        <w:ind w:right="552"/>
        <w:rPr>
          <w:sz w:val="24"/>
          <w:szCs w:val="24"/>
          <w:u w:val="single"/>
        </w:rPr>
      </w:pPr>
      <w:r w:rsidRPr="00901652">
        <w:rPr>
          <w:b/>
          <w:sz w:val="24"/>
          <w:szCs w:val="24"/>
        </w:rPr>
        <w:t xml:space="preserve">Przedsięwzięcie 1.1.2. </w:t>
      </w:r>
      <w:r w:rsidRPr="00901652">
        <w:rPr>
          <w:b/>
          <w:sz w:val="24"/>
          <w:szCs w:val="24"/>
          <w:u w:val="single"/>
        </w:rPr>
        <w:t>Rozwijanie działalności gospodarczej na obszarze LSR do 2023 r.</w:t>
      </w:r>
    </w:p>
    <w:p w:rsidR="00DE7D35" w:rsidRPr="00901652" w:rsidRDefault="00DE7D35" w:rsidP="00DE7D35">
      <w:pPr>
        <w:ind w:right="411"/>
        <w:jc w:val="both"/>
        <w:rPr>
          <w:b/>
          <w:sz w:val="24"/>
          <w:szCs w:val="24"/>
        </w:rPr>
      </w:pP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E5204B">
        <w:rPr>
          <w:rFonts w:ascii="Times New Roman" w:hAnsi="Times New Roman" w:cs="Times New Roman"/>
          <w:sz w:val="24"/>
          <w:szCs w:val="24"/>
        </w:rPr>
        <w:t>: osoby fizyczne prowadzące działalność gospodarczą na obszarze LSR.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Osoba prawna, z wyłączeniem województwa, jeżeli siedziba tej osoby lub jej oddział znajduje się na obszarze wiejskim objętym LSR,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Jednostka organizacyjna nieposiadającą osobowości prawnej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 xml:space="preserve">Minimalna wartość projektu: </w:t>
      </w:r>
      <w:r w:rsidRPr="00E5204B">
        <w:rPr>
          <w:rFonts w:ascii="Times New Roman" w:hAnsi="Times New Roman" w:cs="Times New Roman"/>
          <w:sz w:val="24"/>
          <w:szCs w:val="24"/>
        </w:rPr>
        <w:t>50 000,00 zł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 xml:space="preserve">Maksymalna kwota pomocy: </w:t>
      </w:r>
      <w:r w:rsidRPr="00E5204B">
        <w:rPr>
          <w:rFonts w:ascii="Times New Roman" w:hAnsi="Times New Roman" w:cs="Times New Roman"/>
          <w:sz w:val="24"/>
          <w:szCs w:val="24"/>
        </w:rPr>
        <w:t>300 000,00 zł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Pr="00E5204B">
        <w:rPr>
          <w:rFonts w:ascii="Times New Roman" w:hAnsi="Times New Roman" w:cs="Times New Roman"/>
          <w:sz w:val="24"/>
          <w:szCs w:val="24"/>
        </w:rPr>
        <w:t xml:space="preserve"> 70% kosztów kwalifikowalnych</w:t>
      </w:r>
    </w:p>
    <w:p w:rsidR="00B12B9B" w:rsidRPr="00E5204B" w:rsidRDefault="00B12B9B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Warunki pomocy:</w:t>
      </w:r>
      <w:r w:rsidRPr="00E5204B">
        <w:rPr>
          <w:rFonts w:ascii="Times New Roman" w:hAnsi="Times New Roman" w:cs="Times New Roman"/>
          <w:sz w:val="24"/>
          <w:szCs w:val="24"/>
        </w:rPr>
        <w:t xml:space="preserve"> utworzenie </w:t>
      </w:r>
      <w:r w:rsidR="000E508D" w:rsidRPr="00E5204B">
        <w:rPr>
          <w:rFonts w:ascii="Times New Roman" w:hAnsi="Times New Roman" w:cs="Times New Roman"/>
          <w:sz w:val="24"/>
          <w:szCs w:val="24"/>
        </w:rPr>
        <w:t xml:space="preserve">co najmniej jednego miejsca pracy w przeliczeniu na pełne etaty średnioroczne i jest to uzasadnione zakresem realizacji operacji, osoba zatrudniona zostanie na podstawie umowy o pracę lub spółdzielczej umowy o pracę, </w:t>
      </w:r>
      <w:r w:rsidR="00AB458E" w:rsidRPr="00E5204B">
        <w:rPr>
          <w:rFonts w:ascii="Times New Roman" w:hAnsi="Times New Roman" w:cs="Times New Roman"/>
          <w:sz w:val="24"/>
          <w:szCs w:val="24"/>
        </w:rPr>
        <w:t xml:space="preserve">utrzymanie </w:t>
      </w:r>
      <w:r w:rsidR="000E508D" w:rsidRPr="00E5204B">
        <w:rPr>
          <w:rFonts w:ascii="Times New Roman" w:hAnsi="Times New Roman" w:cs="Times New Roman"/>
          <w:sz w:val="24"/>
          <w:szCs w:val="24"/>
        </w:rPr>
        <w:t xml:space="preserve">miejsca pracy </w:t>
      </w:r>
      <w:r w:rsidR="00AB458E" w:rsidRPr="00E5204B">
        <w:rPr>
          <w:rFonts w:ascii="Times New Roman" w:hAnsi="Times New Roman" w:cs="Times New Roman"/>
          <w:sz w:val="24"/>
          <w:szCs w:val="24"/>
        </w:rPr>
        <w:t>przez co najmniej 3</w:t>
      </w:r>
      <w:r w:rsidRPr="00E5204B">
        <w:rPr>
          <w:rFonts w:ascii="Times New Roman" w:hAnsi="Times New Roman" w:cs="Times New Roman"/>
          <w:sz w:val="24"/>
          <w:szCs w:val="24"/>
        </w:rPr>
        <w:t xml:space="preserve"> lata </w:t>
      </w:r>
      <w:r w:rsidR="000E508D" w:rsidRPr="00E5204B">
        <w:rPr>
          <w:rFonts w:ascii="Times New Roman" w:hAnsi="Times New Roman" w:cs="Times New Roman"/>
          <w:sz w:val="24"/>
          <w:szCs w:val="24"/>
        </w:rPr>
        <w:t>od dnia wypłaty płatności końcowej.</w:t>
      </w:r>
    </w:p>
    <w:p w:rsidR="00DE7D35" w:rsidRPr="00E5204B" w:rsidRDefault="00AB458E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 xml:space="preserve">Wnioskodawca </w:t>
      </w:r>
      <w:r w:rsidRPr="00E5204B">
        <w:rPr>
          <w:rFonts w:ascii="Times New Roman" w:hAnsi="Times New Roman" w:cs="Times New Roman"/>
          <w:sz w:val="24"/>
          <w:szCs w:val="24"/>
        </w:rPr>
        <w:t>nie otrzyma pomocy na operacje: wspomagające rolnictwo i następujące po zbiorach, górnictwo, wydobywanie, wydobywanie i przetwarzanie ryb, skorupiaków i mięczaków</w:t>
      </w:r>
      <w:r w:rsidR="009B29B1" w:rsidRPr="00E5204B">
        <w:rPr>
          <w:rFonts w:ascii="Times New Roman" w:hAnsi="Times New Roman" w:cs="Times New Roman"/>
          <w:sz w:val="24"/>
          <w:szCs w:val="24"/>
        </w:rPr>
        <w:t>, w</w:t>
      </w:r>
      <w:r w:rsidRPr="00E5204B">
        <w:rPr>
          <w:rFonts w:ascii="Times New Roman" w:hAnsi="Times New Roman" w:cs="Times New Roman"/>
          <w:sz w:val="24"/>
          <w:szCs w:val="24"/>
        </w:rPr>
        <w:t>ytwarzanie i przetwarzanie koksu</w:t>
      </w:r>
      <w:r w:rsidR="009B29B1" w:rsidRPr="00E5204B">
        <w:rPr>
          <w:rFonts w:ascii="Times New Roman" w:hAnsi="Times New Roman" w:cs="Times New Roman"/>
          <w:sz w:val="24"/>
          <w:szCs w:val="24"/>
        </w:rPr>
        <w:t xml:space="preserve"> i produktów rafinacji ropy naftowej, produkcję chemikaliów, produkcję leków i wyrobów farmaceutycznych, produkcję metali, pojazdów samochodowych, przyczep i naczep samochodowych oraz motocykli, transportu lotniczego i kolejowego, gospodarki magazynowej.</w:t>
      </w:r>
    </w:p>
    <w:p w:rsidR="00901652" w:rsidRPr="00E5204B" w:rsidRDefault="00901652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Koszty kwalifikowalne: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 Ogólne (dokumentacje techniczne, kosztorysy itp.) w wysokości nieprzekraczającej 10% pozostałych kosztów kwalifikowalnych.</w:t>
      </w:r>
    </w:p>
    <w:p w:rsidR="00901652" w:rsidRPr="00E5204B" w:rsidRDefault="00901652" w:rsidP="00E520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Zakupu robót budowlanych lub usług.</w:t>
      </w:r>
    </w:p>
    <w:p w:rsidR="00901652" w:rsidRPr="00E5204B" w:rsidRDefault="00901652" w:rsidP="00E520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Zakupu lub rozwoju oprogramowania komputerowego oraz zakupu patentów, licencji lub wynagrodzeń za przeniesienie autorskich praw majątkowych lub znaków towarowych.</w:t>
      </w:r>
    </w:p>
    <w:p w:rsidR="00901652" w:rsidRPr="00E5204B" w:rsidRDefault="00901652" w:rsidP="00E520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Najmu lub dzierżawy maszyn, wyposażenia lub nieruchomości.</w:t>
      </w:r>
    </w:p>
    <w:p w:rsidR="00901652" w:rsidRPr="00E5204B" w:rsidRDefault="00901652" w:rsidP="00E520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Zakupu nowych maszyn lub wyposażenia.</w:t>
      </w:r>
    </w:p>
    <w:p w:rsidR="00901652" w:rsidRPr="00E5204B" w:rsidRDefault="00901652" w:rsidP="00E520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Zakupu środków transportu </w:t>
      </w:r>
      <w:r w:rsidR="000E508D" w:rsidRPr="00E5204B">
        <w:rPr>
          <w:rFonts w:ascii="Times New Roman" w:eastAsia="Times New Roman" w:hAnsi="Times New Roman" w:cs="Times New Roman"/>
          <w:sz w:val="24"/>
          <w:szCs w:val="24"/>
        </w:rPr>
        <w:t>(z wyłączeniem zakupu samochodów osobowych przeznaczonych do przewozu mniej niż 8 osób łącznie z kierowcą),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 w wysokości 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nieprzekraczającej 30% pozostałych kosztów kwalifikowalnych pomniejszonych </w:t>
      </w:r>
      <w:r w:rsidR="00E5204B" w:rsidRPr="00E5204B">
        <w:rPr>
          <w:rFonts w:ascii="Times New Roman" w:eastAsia="Times New Roman" w:hAnsi="Times New Roman" w:cs="Times New Roman"/>
          <w:sz w:val="24"/>
          <w:szCs w:val="24"/>
        </w:rPr>
        <w:br/>
      </w:r>
      <w:r w:rsidRPr="00E5204B">
        <w:rPr>
          <w:rFonts w:ascii="Times New Roman" w:eastAsia="Times New Roman" w:hAnsi="Times New Roman" w:cs="Times New Roman"/>
          <w:sz w:val="24"/>
          <w:szCs w:val="24"/>
        </w:rPr>
        <w:t>o koszty ogólne.</w:t>
      </w:r>
    </w:p>
    <w:p w:rsidR="000E508D" w:rsidRPr="00E5204B" w:rsidRDefault="00901652" w:rsidP="00E5204B">
      <w:pPr>
        <w:numPr>
          <w:ilvl w:val="0"/>
          <w:numId w:val="2"/>
        </w:numPr>
        <w:spacing w:before="100" w:beforeAutospacing="1" w:after="100" w:afterAutospacing="1" w:line="360" w:lineRule="auto"/>
        <w:ind w:right="411"/>
        <w:jc w:val="both"/>
        <w:rPr>
          <w:rFonts w:ascii="Times New Roman" w:eastAsiaTheme="minorHAnsi" w:hAnsi="Times New Roman" w:cs="Times New Roman"/>
          <w:lang w:eastAsia="en-US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Zakupu rzeczy innych niż wymienione w pkt </w:t>
      </w:r>
      <w:r w:rsidR="000E508D" w:rsidRPr="00E5204B">
        <w:rPr>
          <w:rFonts w:ascii="Times New Roman" w:eastAsia="Times New Roman" w:hAnsi="Times New Roman" w:cs="Times New Roman"/>
          <w:sz w:val="24"/>
          <w:szCs w:val="24"/>
        </w:rPr>
        <w:t>4 i 5, w tym materiałów,</w:t>
      </w:r>
    </w:p>
    <w:p w:rsidR="00BE60AC" w:rsidRPr="00E5204B" w:rsidRDefault="00BE60AC" w:rsidP="00E5204B">
      <w:pPr>
        <w:numPr>
          <w:ilvl w:val="0"/>
          <w:numId w:val="2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Wynagrodzenia i innych świadczeń, o których mowa w Kodeksie pracy</w:t>
      </w:r>
      <w:r w:rsidRPr="00E5204B">
        <w:rPr>
          <w:rFonts w:ascii="Times New Roman" w:hAnsi="Times New Roman" w:cs="Times New Roman"/>
          <w:sz w:val="24"/>
          <w:szCs w:val="24"/>
        </w:rPr>
        <w:t>,</w:t>
      </w:r>
    </w:p>
    <w:p w:rsidR="00E5204B" w:rsidRPr="00E5204B" w:rsidRDefault="00BE60AC" w:rsidP="00E5204B">
      <w:pPr>
        <w:numPr>
          <w:ilvl w:val="0"/>
          <w:numId w:val="2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</w:rPr>
      </w:pPr>
      <w:r w:rsidRPr="00E5204B">
        <w:rPr>
          <w:rFonts w:ascii="Times New Roman" w:hAnsi="Times New Roman" w:cs="Times New Roman"/>
          <w:sz w:val="24"/>
          <w:szCs w:val="24"/>
        </w:rPr>
        <w:t>Podatek od towarów i usług (VAT).</w:t>
      </w:r>
      <w:r w:rsidR="009B29B1" w:rsidRPr="00E5204B">
        <w:rPr>
          <w:rFonts w:ascii="Times New Roman" w:hAnsi="Times New Roman" w:cs="Times New Roman"/>
          <w:sz w:val="24"/>
          <w:szCs w:val="24"/>
        </w:rPr>
        <w:t xml:space="preserve">  </w:t>
      </w:r>
      <w:r w:rsidR="00B12B9B" w:rsidRPr="00E5204B">
        <w:rPr>
          <w:rFonts w:ascii="Times New Roman" w:hAnsi="Times New Roman" w:cs="Times New Roman"/>
        </w:rPr>
        <w:tab/>
      </w:r>
      <w:r w:rsidR="00B36F0B" w:rsidRPr="00E5204B">
        <w:rPr>
          <w:rFonts w:ascii="Times New Roman" w:hAnsi="Times New Roman" w:cs="Times New Roman"/>
        </w:rPr>
        <w:t xml:space="preserve">                 </w:t>
      </w:r>
      <w:r w:rsidR="00B12B9B" w:rsidRPr="00E5204B">
        <w:rPr>
          <w:rFonts w:ascii="Times New Roman" w:hAnsi="Times New Roman" w:cs="Times New Roman"/>
        </w:rPr>
        <w:tab/>
      </w:r>
    </w:p>
    <w:p w:rsidR="00E5204B" w:rsidRPr="00E5204B" w:rsidRDefault="00E5204B" w:rsidP="00E520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b/>
          <w:sz w:val="24"/>
          <w:szCs w:val="24"/>
        </w:rPr>
        <w:t>Pomoc na operacje w zakresie rozwijania działalności gospodarczej jest przyznawana, jeżeli:</w:t>
      </w:r>
    </w:p>
    <w:p w:rsidR="00E5204B" w:rsidRPr="00E5204B" w:rsidRDefault="00E5204B" w:rsidP="00E5204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Podmiot ubiegający się o jej przyznanie prowadzi działalność gospodarczą, do której stosuje się przepisy ustawy z dnia 2 lipca 2004 r. o swobodzie działalności gospodarczej.</w:t>
      </w:r>
    </w:p>
    <w:p w:rsidR="00E5204B" w:rsidRPr="00E5204B" w:rsidRDefault="00E5204B" w:rsidP="00E5204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Podmiotowi ubiegającemu się o jej przyznanie nie została dotychczas przyznana pomoc na operacje w zakresie 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>określonym § 2 ust. 1 pkt 2 lit. a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 albo upłynęło co najmniej 2 lata od dnia przyznania temu podmiotowi pomocy na 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operację w zakresie określonym w 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>§ 2 ust. 1 pkt 2 lit. a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04B" w:rsidRPr="00E5204B" w:rsidRDefault="00E5204B" w:rsidP="00E5204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Podmiotowi ubiegającemu się o jej przyznanie nie została dotychczas przyznana pomoc na utworzenie lub rozwój inkubatora przetwórstwa lokalnego – w przypadku PKD 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>produkcja artykułów spożywczych lub produkcja napojów.</w:t>
      </w:r>
    </w:p>
    <w:p w:rsidR="00E5204B" w:rsidRPr="00E5204B" w:rsidRDefault="00E5204B" w:rsidP="00E52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b/>
          <w:sz w:val="24"/>
          <w:szCs w:val="24"/>
        </w:rPr>
        <w:t>Projekt (operacja) może być realizowana, jeżeli: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nie będzie współfinansowana z innych środków publicznych,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będzie realizowana w nie więcej niż 2 etapach, złożenie wniosku o płatność końcową wypłacaną po zrealizowaniu całej operacji nastąpi w terminie 24 miesięcy od dnia zawarcia umowy, lecz nie później niż do dnia 31 grudnia 2022 r.,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projekt zakładający koszty inwestycyjne, zakłada realizację inwestycji na obszarze wiejskim objętym LSR,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pomocy,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minimalna całkowita wartość operacji wynosi nie mniej niż 50 000 PLN,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operacja będzie realizowana zgodnie z biznesplanem,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lastRenderedPageBreak/>
        <w:t>beneficjent wykaże, że: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br/>
        <w:t>1) posiada doświadczenie w realizacji podobnych projektów lub,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br/>
        <w:t>2) posiada zasoby odpowiednie do przedmiotu projektu, którą zamierza realizować, lub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br/>
        <w:t>3) posiada odpowiednie kwalifikacje, jeżeli jest osoba fizyczną, lub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br/>
        <w:t>4) prowadzi działalność odpowiednią do przedmiotu projektu.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br/>
        <w:t>beneficjent ma nadany numer identyfikacyjny w trybie przepisów o krajowym systemie ewidencji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producentów, ewidencji gospodarstw rolnych oraz ewidencji wniosków o przyznanie płatności (oddziały powiatowe </w:t>
      </w:r>
      <w:proofErr w:type="spellStart"/>
      <w:r w:rsidRPr="00E5204B">
        <w:rPr>
          <w:rFonts w:ascii="Times New Roman" w:eastAsia="Times New Roman" w:hAnsi="Times New Roman" w:cs="Times New Roman"/>
          <w:sz w:val="24"/>
          <w:szCs w:val="24"/>
        </w:rPr>
        <w:t>ARiMR</w:t>
      </w:r>
      <w:proofErr w:type="spellEnd"/>
      <w:r w:rsidRPr="00E5204B">
        <w:rPr>
          <w:rFonts w:ascii="Times New Roman" w:eastAsia="Times New Roman" w:hAnsi="Times New Roman" w:cs="Times New Roman"/>
          <w:sz w:val="24"/>
          <w:szCs w:val="24"/>
        </w:rPr>
        <w:t>); w przypadku, gdy projekt będzie realizowany przez spółkę cywilną – numer identyfikacyjny został nadany jednemu ze wspólników albo spółce.</w:t>
      </w:r>
    </w:p>
    <w:p w:rsidR="00E5204B" w:rsidRPr="00E5204B" w:rsidRDefault="00E5204B" w:rsidP="00E52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4B" w:rsidRPr="00E5204B" w:rsidRDefault="00E5204B" w:rsidP="00E52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Pomoc jest przyznawana, jeżeli podmiot prowadzący działalność gospodarczą jest </w:t>
      </w:r>
      <w:proofErr w:type="spellStart"/>
      <w:r w:rsidRPr="00E5204B">
        <w:rPr>
          <w:rFonts w:ascii="Times New Roman" w:eastAsia="Times New Roman" w:hAnsi="Times New Roman" w:cs="Times New Roman"/>
          <w:sz w:val="24"/>
          <w:szCs w:val="24"/>
        </w:rPr>
        <w:t>mikroprzedsiębiorcą</w:t>
      </w:r>
      <w:proofErr w:type="spellEnd"/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 albo małym przedsiębiorstwem (do 50 pracowników).</w:t>
      </w:r>
    </w:p>
    <w:p w:rsidR="00E5204B" w:rsidRPr="00E5204B" w:rsidRDefault="00E5204B" w:rsidP="00E52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Pomoc na operację w zakresie rozwijania działalności gospodarczej </w:t>
      </w:r>
      <w:r w:rsidRPr="00E5204B">
        <w:rPr>
          <w:rFonts w:ascii="Times New Roman" w:eastAsia="Times New Roman" w:hAnsi="Times New Roman" w:cs="Times New Roman"/>
          <w:b/>
          <w:sz w:val="24"/>
          <w:szCs w:val="24"/>
        </w:rPr>
        <w:t>nie przysługuje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>, jeżeli działalność gospodarcza będąca przedmiotem tej operacji jest sklasyfikowana, jako: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Działalność usługowa wspomagająca rolnictwo i następująca po zbiorach.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Górnictwo i wydobywanie.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Działalność usługowa wspomagająca rolnictwo i wydobywanie.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Przetwarzanie i konserwowanie ryb, skorupiaków i mięczaków.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Wytwarzanie i przetwarzanie koksu i produktów rafinacji ropy naftowej.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chemikaliów oraz wyrobów chemicznych.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podstawowych substancji farmaceutycznych oraz leków i pozostałych.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metali.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pojazdów samochodowych, przyczep i naczep z wyłączeniem motocykli.</w:t>
      </w:r>
    </w:p>
    <w:p w:rsidR="00E5204B" w:rsidRPr="000C1F7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Transport lotniczy i kolejowy i gospodarka magazynowa</w:t>
      </w:r>
      <w:r w:rsidRPr="000C1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748" w:rsidRDefault="00B12B9B" w:rsidP="00E5204B">
      <w:pPr>
        <w:spacing w:before="100" w:beforeAutospacing="1" w:after="100" w:afterAutospacing="1" w:line="240" w:lineRule="auto"/>
        <w:ind w:left="720" w:right="411"/>
        <w:jc w:val="both"/>
      </w:pPr>
      <w:r>
        <w:tab/>
      </w:r>
      <w:bookmarkStart w:id="0" w:name="_GoBack"/>
      <w:bookmarkEnd w:id="0"/>
    </w:p>
    <w:p w:rsidR="00B36F0B" w:rsidRDefault="00B36F0B" w:rsidP="00B36F0B">
      <w:pPr>
        <w:ind w:left="-567"/>
        <w:rPr>
          <w:b/>
        </w:rPr>
      </w:pPr>
      <w:r>
        <w:t xml:space="preserve">     </w:t>
      </w:r>
      <w:r>
        <w:tab/>
      </w:r>
      <w:r>
        <w:tab/>
      </w:r>
      <w:r w:rsidRPr="00B36F0B">
        <w:rPr>
          <w:b/>
        </w:rPr>
        <w:t xml:space="preserve">   </w:t>
      </w:r>
    </w:p>
    <w:p w:rsidR="00B36F0B" w:rsidRPr="00B36F0B" w:rsidRDefault="00B36F0B" w:rsidP="00B36F0B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E5204B">
      <w:type w:val="continuous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75C"/>
    <w:multiLevelType w:val="multilevel"/>
    <w:tmpl w:val="1322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929"/>
    <w:multiLevelType w:val="multilevel"/>
    <w:tmpl w:val="D79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86FB0"/>
    <w:multiLevelType w:val="multilevel"/>
    <w:tmpl w:val="FBC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C4E7D"/>
    <w:multiLevelType w:val="multilevel"/>
    <w:tmpl w:val="CDB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4274E"/>
    <w:multiLevelType w:val="multilevel"/>
    <w:tmpl w:val="453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8"/>
    <w:rsid w:val="00073C69"/>
    <w:rsid w:val="00081F03"/>
    <w:rsid w:val="000E508D"/>
    <w:rsid w:val="00112CE2"/>
    <w:rsid w:val="0017062A"/>
    <w:rsid w:val="001C402F"/>
    <w:rsid w:val="002758D1"/>
    <w:rsid w:val="00277EFF"/>
    <w:rsid w:val="00286CEB"/>
    <w:rsid w:val="005F3113"/>
    <w:rsid w:val="0070392F"/>
    <w:rsid w:val="00703B9D"/>
    <w:rsid w:val="00901652"/>
    <w:rsid w:val="009B29B1"/>
    <w:rsid w:val="00AB2848"/>
    <w:rsid w:val="00AB458E"/>
    <w:rsid w:val="00B12B9B"/>
    <w:rsid w:val="00B36F0B"/>
    <w:rsid w:val="00BE60AC"/>
    <w:rsid w:val="00CA25A8"/>
    <w:rsid w:val="00CA5DB1"/>
    <w:rsid w:val="00CE5748"/>
    <w:rsid w:val="00D2520D"/>
    <w:rsid w:val="00D350DE"/>
    <w:rsid w:val="00DE7D35"/>
    <w:rsid w:val="00E24A33"/>
    <w:rsid w:val="00E45886"/>
    <w:rsid w:val="00E461C9"/>
    <w:rsid w:val="00E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3</cp:lastModifiedBy>
  <cp:revision>3</cp:revision>
  <cp:lastPrinted>2016-06-20T08:31:00Z</cp:lastPrinted>
  <dcterms:created xsi:type="dcterms:W3CDTF">2016-07-12T08:40:00Z</dcterms:created>
  <dcterms:modified xsi:type="dcterms:W3CDTF">2016-07-12T09:14:00Z</dcterms:modified>
</cp:coreProperties>
</file>