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7BB" w:rsidRDefault="002927BB" w:rsidP="002927BB">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Inowrocław, 16.08.2016r.</w:t>
      </w:r>
    </w:p>
    <w:p w:rsidR="002927BB" w:rsidRDefault="002927BB" w:rsidP="002927BB">
      <w:pPr>
        <w:jc w:val="center"/>
        <w:rPr>
          <w:rFonts w:ascii="Times New Roman" w:hAnsi="Times New Roman" w:cs="Times New Roman"/>
          <w:b/>
          <w:sz w:val="24"/>
          <w:szCs w:val="24"/>
          <w:u w:val="single"/>
        </w:rPr>
      </w:pPr>
      <w:r>
        <w:rPr>
          <w:rFonts w:ascii="Times New Roman" w:hAnsi="Times New Roman" w:cs="Times New Roman"/>
          <w:b/>
          <w:sz w:val="24"/>
          <w:szCs w:val="24"/>
          <w:u w:val="single"/>
        </w:rPr>
        <w:t>ZAPYTANIE OFERTOWE</w:t>
      </w:r>
    </w:p>
    <w:p w:rsidR="002927BB" w:rsidRDefault="002927BB" w:rsidP="002927BB">
      <w:pPr>
        <w:jc w:val="both"/>
        <w:rPr>
          <w:rFonts w:ascii="Times New Roman" w:hAnsi="Times New Roman" w:cs="Times New Roman"/>
          <w:sz w:val="24"/>
          <w:szCs w:val="24"/>
        </w:rPr>
      </w:pPr>
    </w:p>
    <w:p w:rsidR="002927BB" w:rsidRDefault="002927BB" w:rsidP="002927BB">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s="Times New Roman"/>
          <w:sz w:val="24"/>
          <w:szCs w:val="24"/>
        </w:rPr>
        <w:t xml:space="preserve">Dotyczy: opracowania, wykonania oraz dostawę </w:t>
      </w:r>
      <w:proofErr w:type="spellStart"/>
      <w:r>
        <w:rPr>
          <w:rFonts w:ascii="Times New Roman" w:hAnsi="Times New Roman" w:cs="Times New Roman"/>
          <w:sz w:val="24"/>
          <w:szCs w:val="24"/>
        </w:rPr>
        <w:t>roll-upu</w:t>
      </w:r>
      <w:proofErr w:type="spellEnd"/>
    </w:p>
    <w:p w:rsidR="002927BB" w:rsidRDefault="002927BB" w:rsidP="002927BB">
      <w:pPr>
        <w:jc w:val="both"/>
        <w:rPr>
          <w:rFonts w:ascii="Times New Roman" w:hAnsi="Times New Roman" w:cs="Times New Roman"/>
          <w:b/>
          <w:sz w:val="24"/>
          <w:szCs w:val="24"/>
        </w:rPr>
      </w:pPr>
    </w:p>
    <w:p w:rsidR="002927BB" w:rsidRDefault="002927BB" w:rsidP="002927BB">
      <w:pPr>
        <w:jc w:val="both"/>
        <w:rPr>
          <w:rFonts w:ascii="Times New Roman" w:hAnsi="Times New Roman" w:cs="Times New Roman"/>
          <w:b/>
          <w:sz w:val="24"/>
          <w:szCs w:val="24"/>
        </w:rPr>
      </w:pPr>
      <w:r>
        <w:rPr>
          <w:rFonts w:ascii="Times New Roman" w:hAnsi="Times New Roman" w:cs="Times New Roman"/>
          <w:sz w:val="24"/>
          <w:szCs w:val="24"/>
        </w:rPr>
        <w:t xml:space="preserve">1. </w:t>
      </w:r>
      <w:r>
        <w:rPr>
          <w:rFonts w:ascii="Times New Roman" w:hAnsi="Times New Roman" w:cs="Times New Roman"/>
          <w:b/>
          <w:sz w:val="24"/>
          <w:szCs w:val="24"/>
        </w:rPr>
        <w:t>Zamawiający:</w:t>
      </w:r>
    </w:p>
    <w:p w:rsidR="002927BB" w:rsidRDefault="002927BB" w:rsidP="002927BB">
      <w:pPr>
        <w:jc w:val="both"/>
        <w:rPr>
          <w:rFonts w:ascii="Times New Roman" w:hAnsi="Times New Roman" w:cs="Times New Roman"/>
          <w:sz w:val="24"/>
          <w:szCs w:val="24"/>
        </w:rPr>
      </w:pPr>
      <w:r>
        <w:rPr>
          <w:rFonts w:ascii="Times New Roman" w:hAnsi="Times New Roman" w:cs="Times New Roman"/>
          <w:b/>
          <w:sz w:val="24"/>
          <w:szCs w:val="24"/>
        </w:rPr>
        <w:t xml:space="preserve">Stowarzyszenie Lokalna Grupa Działania Czarnoziem na Soli </w:t>
      </w:r>
      <w:r>
        <w:rPr>
          <w:rFonts w:ascii="Times New Roman" w:hAnsi="Times New Roman" w:cs="Times New Roman"/>
          <w:sz w:val="24"/>
          <w:szCs w:val="24"/>
        </w:rPr>
        <w:t>z siedzibą w Inowrocławiu ul. Poznańska 133a lok.106, 88-100 Inowrocław, NIP 556-267-97-03, REGON 340538466, KRS 0000320289</w:t>
      </w:r>
    </w:p>
    <w:p w:rsidR="002927BB" w:rsidRDefault="002927BB" w:rsidP="002927BB">
      <w:pPr>
        <w:jc w:val="both"/>
        <w:rPr>
          <w:rFonts w:ascii="Times New Roman" w:hAnsi="Times New Roman" w:cs="Times New Roman"/>
          <w:b/>
          <w:sz w:val="24"/>
          <w:szCs w:val="24"/>
        </w:rPr>
      </w:pPr>
      <w:r>
        <w:rPr>
          <w:rFonts w:ascii="Times New Roman" w:hAnsi="Times New Roman" w:cs="Times New Roman"/>
          <w:sz w:val="24"/>
          <w:szCs w:val="24"/>
        </w:rPr>
        <w:t xml:space="preserve">2. </w:t>
      </w:r>
      <w:r>
        <w:rPr>
          <w:rFonts w:ascii="Times New Roman" w:hAnsi="Times New Roman" w:cs="Times New Roman"/>
          <w:b/>
          <w:sz w:val="24"/>
          <w:szCs w:val="24"/>
        </w:rPr>
        <w:t>Przedmiot zamówienia</w:t>
      </w:r>
    </w:p>
    <w:p w:rsidR="002927BB" w:rsidRDefault="002927BB" w:rsidP="002927BB">
      <w:pPr>
        <w:tabs>
          <w:tab w:val="left" w:pos="324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Przedmiotem zamówienia jest opracowanie, wykonanie oraz dostawa </w:t>
      </w:r>
      <w:proofErr w:type="spellStart"/>
      <w:r>
        <w:rPr>
          <w:rFonts w:ascii="Times New Roman" w:eastAsia="Times New Roman" w:hAnsi="Times New Roman" w:cs="Times New Roman"/>
          <w:sz w:val="24"/>
          <w:szCs w:val="24"/>
        </w:rPr>
        <w:t>roll-upu</w:t>
      </w:r>
      <w:proofErr w:type="spellEnd"/>
      <w:r>
        <w:rPr>
          <w:rFonts w:ascii="Times New Roman" w:eastAsia="Times New Roman" w:hAnsi="Times New Roman" w:cs="Times New Roman"/>
          <w:sz w:val="24"/>
          <w:szCs w:val="24"/>
        </w:rPr>
        <w:t>.</w:t>
      </w:r>
    </w:p>
    <w:p w:rsidR="002927BB" w:rsidRDefault="002927BB" w:rsidP="002927BB">
      <w:pPr>
        <w:tabs>
          <w:tab w:val="left" w:pos="324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Parametry zamówienia:</w:t>
      </w:r>
    </w:p>
    <w:p w:rsidR="002927BB" w:rsidRDefault="002927BB" w:rsidP="002927B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ilość: 1 </w:t>
      </w:r>
      <w:proofErr w:type="spellStart"/>
      <w:r>
        <w:rPr>
          <w:rFonts w:ascii="Times New Roman" w:eastAsia="Times New Roman" w:hAnsi="Times New Roman" w:cs="Times New Roman"/>
          <w:color w:val="000000"/>
          <w:sz w:val="24"/>
          <w:szCs w:val="24"/>
        </w:rPr>
        <w:t>szt</w:t>
      </w:r>
      <w:proofErr w:type="spellEnd"/>
      <w:r>
        <w:rPr>
          <w:rFonts w:ascii="Times New Roman" w:eastAsia="Times New Roman" w:hAnsi="Times New Roman" w:cs="Times New Roman"/>
          <w:color w:val="000000"/>
          <w:sz w:val="24"/>
          <w:szCs w:val="24"/>
        </w:rPr>
        <w:t>,</w:t>
      </w:r>
    </w:p>
    <w:p w:rsidR="002927BB" w:rsidRDefault="002927BB" w:rsidP="002927B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format 100 x 200 cm</w:t>
      </w:r>
    </w:p>
    <w:p w:rsidR="002927BB" w:rsidRDefault="002927BB" w:rsidP="002927B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materiał: </w:t>
      </w:r>
      <w:proofErr w:type="spellStart"/>
      <w:r>
        <w:rPr>
          <w:rFonts w:ascii="Times New Roman" w:eastAsia="Times New Roman" w:hAnsi="Times New Roman" w:cs="Times New Roman"/>
          <w:color w:val="000000"/>
          <w:sz w:val="24"/>
          <w:szCs w:val="24"/>
        </w:rPr>
        <w:t>blockout</w:t>
      </w:r>
      <w:proofErr w:type="spellEnd"/>
    </w:p>
    <w:p w:rsidR="002927BB" w:rsidRDefault="002927BB" w:rsidP="002927BB">
      <w:pPr>
        <w:rPr>
          <w:rFonts w:ascii="Times New Roman" w:eastAsia="Times New Roman" w:hAnsi="Times New Roman" w:cs="Times New Roman"/>
          <w:sz w:val="24"/>
          <w:szCs w:val="24"/>
        </w:rPr>
      </w:pPr>
      <w:r w:rsidRPr="00742D2F">
        <w:rPr>
          <w:rFonts w:ascii="Times New Roman" w:eastAsia="Times New Roman" w:hAnsi="Times New Roman" w:cs="Times New Roman"/>
          <w:color w:val="000000"/>
          <w:sz w:val="24"/>
          <w:szCs w:val="24"/>
        </w:rPr>
        <w:t xml:space="preserve">- </w:t>
      </w:r>
      <w:r w:rsidRPr="00742D2F">
        <w:rPr>
          <w:rFonts w:ascii="Times New Roman" w:eastAsia="Times New Roman" w:hAnsi="Times New Roman" w:cs="Times New Roman"/>
          <w:sz w:val="24"/>
          <w:szCs w:val="24"/>
        </w:rPr>
        <w:t>szeroka kaseta aluminiowa, stabilna, chromowane boki kasety, aluminiowy mechanizm</w:t>
      </w:r>
      <w:r>
        <w:rPr>
          <w:rFonts w:ascii="Times New Roman" w:eastAsia="Times New Roman" w:hAnsi="Times New Roman" w:cs="Times New Roman"/>
          <w:sz w:val="24"/>
          <w:szCs w:val="24"/>
        </w:rPr>
        <w:t>,</w:t>
      </w:r>
    </w:p>
    <w:p w:rsidR="002927BB" w:rsidRDefault="002927BB" w:rsidP="002927BB">
      <w:pPr>
        <w:rPr>
          <w:rFonts w:ascii="Times New Roman" w:hAnsi="Times New Roman" w:cs="Times New Roman"/>
          <w:sz w:val="24"/>
          <w:szCs w:val="24"/>
        </w:rPr>
      </w:pPr>
      <w:r>
        <w:t xml:space="preserve">- </w:t>
      </w:r>
      <w:r w:rsidRPr="00742D2F">
        <w:rPr>
          <w:rFonts w:ascii="Times New Roman" w:hAnsi="Times New Roman" w:cs="Times New Roman"/>
          <w:sz w:val="24"/>
          <w:szCs w:val="24"/>
        </w:rPr>
        <w:t>zwijający, górna listwa zatrzaskowa, etui;</w:t>
      </w:r>
    </w:p>
    <w:p w:rsidR="002927BB" w:rsidRPr="00742D2F" w:rsidRDefault="002927BB" w:rsidP="002927BB">
      <w:pPr>
        <w:rPr>
          <w:rFonts w:ascii="Times New Roman" w:eastAsia="Times New Roman" w:hAnsi="Times New Roman" w:cs="Times New Roman"/>
          <w:sz w:val="24"/>
          <w:szCs w:val="24"/>
        </w:rPr>
      </w:pPr>
      <w:r w:rsidRPr="00742D2F">
        <w:rPr>
          <w:rFonts w:ascii="Times New Roman" w:hAnsi="Times New Roman" w:cs="Times New Roman"/>
          <w:sz w:val="24"/>
          <w:szCs w:val="24"/>
        </w:rPr>
        <w:t xml:space="preserve">- </w:t>
      </w:r>
      <w:r w:rsidRPr="00742D2F">
        <w:rPr>
          <w:rFonts w:ascii="Times New Roman" w:eastAsia="Times New Roman" w:hAnsi="Times New Roman" w:cs="Times New Roman"/>
          <w:sz w:val="24"/>
          <w:szCs w:val="24"/>
        </w:rPr>
        <w:t xml:space="preserve">projekt graficzny po stronie drukarni, treść niezbędna do zamieszczenia na </w:t>
      </w:r>
      <w:proofErr w:type="spellStart"/>
      <w:r w:rsidRPr="00742D2F">
        <w:rPr>
          <w:rFonts w:ascii="Times New Roman" w:eastAsia="Times New Roman" w:hAnsi="Times New Roman" w:cs="Times New Roman"/>
          <w:sz w:val="24"/>
          <w:szCs w:val="24"/>
        </w:rPr>
        <w:t>roll-upie</w:t>
      </w:r>
      <w:proofErr w:type="spellEnd"/>
      <w:r w:rsidRPr="00742D2F">
        <w:rPr>
          <w:rFonts w:ascii="Times New Roman" w:eastAsia="Times New Roman" w:hAnsi="Times New Roman" w:cs="Times New Roman"/>
          <w:sz w:val="24"/>
          <w:szCs w:val="24"/>
        </w:rPr>
        <w:t xml:space="preserve"> zostanie udostępniona po wyłonieniu wykonawcy zamówienia.</w:t>
      </w:r>
      <w:r>
        <w:rPr>
          <w:rFonts w:ascii="Times New Roman" w:eastAsia="Times New Roman" w:hAnsi="Times New Roman" w:cs="Times New Roman"/>
          <w:sz w:val="24"/>
          <w:szCs w:val="24"/>
        </w:rPr>
        <w:t xml:space="preserve"> </w:t>
      </w:r>
      <w:r w:rsidRPr="00742D2F">
        <w:rPr>
          <w:rFonts w:ascii="Times New Roman" w:eastAsia="Times New Roman" w:hAnsi="Times New Roman" w:cs="Times New Roman"/>
          <w:sz w:val="24"/>
          <w:szCs w:val="24"/>
        </w:rPr>
        <w:t>Logotypy i zapis o współfinansowaniu zgodny z wymogami określonymi w Księdze wizualizacji znaku PROW 2014-</w:t>
      </w:r>
      <w:r>
        <w:rPr>
          <w:rFonts w:ascii="Times New Roman" w:eastAsia="Times New Roman" w:hAnsi="Times New Roman" w:cs="Times New Roman"/>
          <w:sz w:val="24"/>
          <w:szCs w:val="24"/>
        </w:rPr>
        <w:t>2020.</w:t>
      </w:r>
    </w:p>
    <w:p w:rsidR="002927BB" w:rsidRDefault="002927BB" w:rsidP="002927BB">
      <w:pPr>
        <w:jc w:val="both"/>
        <w:rPr>
          <w:rFonts w:ascii="Times New Roman" w:hAnsi="Times New Roman" w:cs="Times New Roman"/>
          <w:b/>
          <w:sz w:val="24"/>
          <w:szCs w:val="24"/>
        </w:rPr>
      </w:pPr>
      <w:r>
        <w:rPr>
          <w:rFonts w:ascii="Times New Roman" w:hAnsi="Times New Roman" w:cs="Times New Roman"/>
          <w:sz w:val="24"/>
          <w:szCs w:val="24"/>
        </w:rPr>
        <w:t>3</w:t>
      </w:r>
      <w:r>
        <w:rPr>
          <w:rFonts w:ascii="Times New Roman" w:hAnsi="Times New Roman" w:cs="Times New Roman"/>
          <w:b/>
          <w:sz w:val="24"/>
          <w:szCs w:val="24"/>
        </w:rPr>
        <w:t>. Opis Oferty</w:t>
      </w:r>
    </w:p>
    <w:p w:rsidR="002927BB" w:rsidRDefault="002927BB" w:rsidP="002927BB">
      <w:pPr>
        <w:jc w:val="both"/>
        <w:rPr>
          <w:rFonts w:ascii="Times New Roman" w:hAnsi="Times New Roman" w:cs="Times New Roman"/>
          <w:b/>
          <w:sz w:val="24"/>
          <w:szCs w:val="24"/>
        </w:rPr>
      </w:pPr>
      <w:r>
        <w:rPr>
          <w:rFonts w:ascii="Times New Roman" w:hAnsi="Times New Roman" w:cs="Times New Roman"/>
          <w:sz w:val="24"/>
          <w:szCs w:val="24"/>
        </w:rPr>
        <w:t xml:space="preserve">Oferta powinna być czytelna, złożona w języku polskim, </w:t>
      </w:r>
      <w:r>
        <w:rPr>
          <w:rFonts w:ascii="Times New Roman" w:hAnsi="Times New Roman" w:cs="Times New Roman"/>
          <w:b/>
          <w:sz w:val="24"/>
          <w:szCs w:val="24"/>
        </w:rPr>
        <w:t>podpisana.</w:t>
      </w:r>
    </w:p>
    <w:p w:rsidR="002927BB" w:rsidRDefault="002927BB" w:rsidP="002927BB">
      <w:pPr>
        <w:jc w:val="both"/>
        <w:rPr>
          <w:rFonts w:ascii="Times New Roman" w:hAnsi="Times New Roman" w:cs="Times New Roman"/>
          <w:sz w:val="24"/>
          <w:szCs w:val="24"/>
        </w:rPr>
      </w:pPr>
      <w:r>
        <w:rPr>
          <w:rFonts w:ascii="Times New Roman" w:hAnsi="Times New Roman" w:cs="Times New Roman"/>
          <w:sz w:val="24"/>
          <w:szCs w:val="24"/>
        </w:rPr>
        <w:t>Oferta musi zawierać:</w:t>
      </w:r>
    </w:p>
    <w:p w:rsidR="002927BB" w:rsidRDefault="002927BB" w:rsidP="002927BB">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Pełną nazwę oferenta,</w:t>
      </w:r>
    </w:p>
    <w:p w:rsidR="002927BB" w:rsidRDefault="002927BB" w:rsidP="002927BB">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Adres siedziby/zamieszkania oferenta, numer telefonu oraz NIP,</w:t>
      </w:r>
    </w:p>
    <w:p w:rsidR="002927BB" w:rsidRDefault="002927BB" w:rsidP="002927BB">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lastRenderedPageBreak/>
        <w:t>Opis nawiązujący do parametrów wyszczególnionych w zapytaniu ofertowym,</w:t>
      </w:r>
    </w:p>
    <w:p w:rsidR="002927BB" w:rsidRDefault="002927BB" w:rsidP="002927BB">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Cenę oferty netto i brutto,</w:t>
      </w:r>
    </w:p>
    <w:p w:rsidR="002927BB" w:rsidRDefault="002927BB" w:rsidP="002927BB">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Termin ważności oferty,</w:t>
      </w:r>
    </w:p>
    <w:p w:rsidR="002927BB" w:rsidRDefault="002927BB" w:rsidP="002927BB">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Datę sporządzenia</w:t>
      </w:r>
    </w:p>
    <w:p w:rsidR="002927BB" w:rsidRDefault="002927BB" w:rsidP="002927BB">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Pieczątkę firmową</w:t>
      </w:r>
    </w:p>
    <w:p w:rsidR="002927BB" w:rsidRDefault="002927BB" w:rsidP="002927BB">
      <w:pPr>
        <w:pStyle w:val="Akapitzlist"/>
        <w:jc w:val="both"/>
        <w:rPr>
          <w:rFonts w:ascii="Times New Roman" w:hAnsi="Times New Roman" w:cs="Times New Roman"/>
          <w:sz w:val="24"/>
          <w:szCs w:val="24"/>
        </w:rPr>
      </w:pPr>
    </w:p>
    <w:p w:rsidR="002927BB" w:rsidRDefault="002927BB" w:rsidP="002927BB">
      <w:pPr>
        <w:jc w:val="both"/>
        <w:rPr>
          <w:rFonts w:ascii="Times New Roman" w:hAnsi="Times New Roman" w:cs="Times New Roman"/>
          <w:b/>
          <w:sz w:val="24"/>
          <w:szCs w:val="24"/>
        </w:rPr>
      </w:pPr>
      <w:r>
        <w:rPr>
          <w:rFonts w:ascii="Times New Roman" w:hAnsi="Times New Roman" w:cs="Times New Roman"/>
          <w:b/>
          <w:sz w:val="24"/>
          <w:szCs w:val="24"/>
        </w:rPr>
        <w:t>4. Warunki udziału w postępowaniu</w:t>
      </w:r>
    </w:p>
    <w:p w:rsidR="002927BB" w:rsidRDefault="002927BB" w:rsidP="002927BB">
      <w:pPr>
        <w:jc w:val="both"/>
        <w:rPr>
          <w:rFonts w:ascii="Times New Roman" w:hAnsi="Times New Roman" w:cs="Times New Roman"/>
          <w:sz w:val="24"/>
          <w:szCs w:val="24"/>
        </w:rPr>
      </w:pPr>
      <w:r>
        <w:rPr>
          <w:rFonts w:ascii="Times New Roman" w:hAnsi="Times New Roman" w:cs="Times New Roman"/>
          <w:sz w:val="24"/>
          <w:szCs w:val="24"/>
        </w:rPr>
        <w:t>Wykonawca w ofercie powinien zawrzeć wszystkie koszty związane z wykonaniem przedmiotu zamówienia.</w:t>
      </w:r>
    </w:p>
    <w:p w:rsidR="002927BB" w:rsidRDefault="002927BB" w:rsidP="002927BB">
      <w:pPr>
        <w:jc w:val="both"/>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w:t>
      </w:r>
      <w:r>
        <w:rPr>
          <w:rFonts w:ascii="Times New Roman" w:hAnsi="Times New Roman" w:cs="Times New Roman"/>
          <w:b/>
          <w:sz w:val="24"/>
          <w:szCs w:val="24"/>
        </w:rPr>
        <w:t>Miejsce oraz termin składania ofert</w:t>
      </w:r>
    </w:p>
    <w:p w:rsidR="002927BB" w:rsidRDefault="002927BB" w:rsidP="002927BB">
      <w:pPr>
        <w:jc w:val="both"/>
        <w:rPr>
          <w:rFonts w:ascii="Times New Roman" w:hAnsi="Times New Roman" w:cs="Times New Roman"/>
          <w:sz w:val="24"/>
          <w:szCs w:val="24"/>
        </w:rPr>
      </w:pPr>
      <w:r>
        <w:rPr>
          <w:rFonts w:ascii="Times New Roman" w:eastAsia="Calibri" w:hAnsi="Times New Roman" w:cs="Times New Roman"/>
          <w:sz w:val="24"/>
          <w:szCs w:val="24"/>
        </w:rPr>
        <w:t xml:space="preserve">Ofertę należy złożyć </w:t>
      </w:r>
      <w:r>
        <w:rPr>
          <w:rFonts w:ascii="Times New Roman" w:hAnsi="Times New Roman" w:cs="Times New Roman"/>
          <w:sz w:val="24"/>
          <w:szCs w:val="24"/>
        </w:rPr>
        <w:t xml:space="preserve">w biurze Stowarzyszenia Lokalna Grupa Działania Czarnoziem na Soli ul. Poznańska 133a lok.106, 88-100 Inowrocław lub pocztą tradycyjną na ww. adres biura </w:t>
      </w:r>
      <w:r>
        <w:rPr>
          <w:rFonts w:ascii="Times New Roman" w:hAnsi="Times New Roman" w:cs="Times New Roman"/>
          <w:sz w:val="24"/>
          <w:szCs w:val="24"/>
        </w:rPr>
        <w:br/>
        <w:t xml:space="preserve">lub za pośrednictwem poczty elektronicznej na adres </w:t>
      </w:r>
      <w:hyperlink r:id="rId8" w:history="1">
        <w:r>
          <w:rPr>
            <w:rStyle w:val="Hipercze"/>
            <w:rFonts w:ascii="Times New Roman" w:hAnsi="Times New Roman" w:cs="Times New Roman"/>
            <w:sz w:val="24"/>
            <w:szCs w:val="24"/>
          </w:rPr>
          <w:t>lgdczarnoziemnasoli@wp.pl</w:t>
        </w:r>
      </w:hyperlink>
      <w:r>
        <w:rPr>
          <w:rFonts w:ascii="Times New Roman" w:hAnsi="Times New Roman" w:cs="Times New Roman"/>
          <w:sz w:val="24"/>
          <w:szCs w:val="24"/>
        </w:rPr>
        <w:t xml:space="preserve"> do dnia </w:t>
      </w:r>
      <w:r>
        <w:rPr>
          <w:rFonts w:ascii="Times New Roman" w:hAnsi="Times New Roman" w:cs="Times New Roman"/>
          <w:sz w:val="24"/>
          <w:szCs w:val="24"/>
        </w:rPr>
        <w:br/>
        <w:t>25 sierpnia 2016r.</w:t>
      </w:r>
      <w:r>
        <w:rPr>
          <w:rFonts w:ascii="Times New Roman" w:hAnsi="Times New Roman" w:cs="Times New Roman"/>
          <w:sz w:val="24"/>
          <w:szCs w:val="24"/>
          <w:u w:val="single"/>
        </w:rPr>
        <w:t>Oferty złożone po terminie nie będą rozpatrywane.</w:t>
      </w:r>
    </w:p>
    <w:p w:rsidR="002927BB" w:rsidRDefault="002927BB" w:rsidP="002927BB">
      <w:pPr>
        <w:jc w:val="both"/>
        <w:rPr>
          <w:rFonts w:ascii="Times New Roman" w:hAnsi="Times New Roman" w:cs="Times New Roman"/>
          <w:sz w:val="24"/>
          <w:szCs w:val="24"/>
        </w:rPr>
      </w:pPr>
      <w:r>
        <w:rPr>
          <w:rFonts w:ascii="Times New Roman" w:hAnsi="Times New Roman" w:cs="Times New Roman"/>
          <w:sz w:val="24"/>
          <w:szCs w:val="24"/>
        </w:rPr>
        <w:t xml:space="preserve">Zapytania w zakresie przedmiotu zamówienia należy kierować na adres </w:t>
      </w:r>
      <w:hyperlink r:id="rId9" w:history="1">
        <w:r>
          <w:rPr>
            <w:rStyle w:val="Hipercze"/>
            <w:rFonts w:ascii="Times New Roman" w:hAnsi="Times New Roman" w:cs="Times New Roman"/>
            <w:sz w:val="24"/>
            <w:szCs w:val="24"/>
          </w:rPr>
          <w:t>lgdczarnoziemnasoli@wp.pl</w:t>
        </w:r>
      </w:hyperlink>
      <w:r>
        <w:rPr>
          <w:rFonts w:ascii="Times New Roman" w:hAnsi="Times New Roman" w:cs="Times New Roman"/>
          <w:sz w:val="24"/>
          <w:szCs w:val="24"/>
        </w:rPr>
        <w:t xml:space="preserve"> lub telefonicznie – 52 353 71 12</w:t>
      </w:r>
    </w:p>
    <w:p w:rsidR="002927BB" w:rsidRDefault="002927BB" w:rsidP="002927BB">
      <w:pPr>
        <w:jc w:val="both"/>
        <w:rPr>
          <w:rFonts w:ascii="Times New Roman" w:hAnsi="Times New Roman" w:cs="Times New Roman"/>
          <w:sz w:val="24"/>
          <w:szCs w:val="24"/>
        </w:rPr>
      </w:pPr>
      <w:r>
        <w:rPr>
          <w:rFonts w:ascii="Times New Roman" w:hAnsi="Times New Roman" w:cs="Times New Roman"/>
          <w:sz w:val="24"/>
          <w:szCs w:val="24"/>
        </w:rPr>
        <w:t xml:space="preserve">Niniejsze zapytanie ofertowe zostało opublikowane na stronie internetowej </w:t>
      </w:r>
      <w:hyperlink r:id="rId10" w:history="1">
        <w:r>
          <w:rPr>
            <w:rStyle w:val="Hipercze"/>
            <w:rFonts w:ascii="Times New Roman" w:hAnsi="Times New Roman" w:cs="Times New Roman"/>
            <w:sz w:val="24"/>
            <w:szCs w:val="24"/>
          </w:rPr>
          <w:t>www.czarnoziemnasoli.pl</w:t>
        </w:r>
      </w:hyperlink>
      <w:r>
        <w:rPr>
          <w:rFonts w:ascii="Times New Roman" w:hAnsi="Times New Roman" w:cs="Times New Roman"/>
          <w:sz w:val="24"/>
          <w:szCs w:val="24"/>
        </w:rPr>
        <w:t xml:space="preserve"> </w:t>
      </w:r>
    </w:p>
    <w:p w:rsidR="002927BB" w:rsidRDefault="002927BB" w:rsidP="002927BB">
      <w:pPr>
        <w:jc w:val="both"/>
        <w:rPr>
          <w:rFonts w:ascii="Times New Roman" w:hAnsi="Times New Roman" w:cs="Times New Roman"/>
          <w:sz w:val="24"/>
          <w:szCs w:val="24"/>
        </w:rPr>
      </w:pPr>
      <w:r>
        <w:rPr>
          <w:rFonts w:ascii="Times New Roman" w:hAnsi="Times New Roman" w:cs="Times New Roman"/>
          <w:sz w:val="24"/>
          <w:szCs w:val="24"/>
        </w:rPr>
        <w:t>Wykonawca pokrywa wszystkie koszty związane z przygotowaniem i dostarczeniem oferty.</w:t>
      </w:r>
    </w:p>
    <w:p w:rsidR="002927BB" w:rsidRDefault="002927BB" w:rsidP="002927BB">
      <w:pPr>
        <w:jc w:val="both"/>
        <w:rPr>
          <w:rFonts w:ascii="Times New Roman" w:hAnsi="Times New Roman" w:cs="Times New Roman"/>
          <w:b/>
          <w:sz w:val="24"/>
          <w:szCs w:val="24"/>
        </w:rPr>
      </w:pPr>
      <w:r>
        <w:rPr>
          <w:rFonts w:ascii="Times New Roman" w:hAnsi="Times New Roman" w:cs="Times New Roman"/>
          <w:b/>
          <w:sz w:val="24"/>
          <w:szCs w:val="24"/>
        </w:rPr>
        <w:t>Złożenie oferty nie jest równoznaczne z dokonaniem zamówienia.</w:t>
      </w:r>
    </w:p>
    <w:p w:rsidR="002927BB" w:rsidRDefault="002927BB" w:rsidP="002927BB">
      <w:pPr>
        <w:jc w:val="both"/>
        <w:rPr>
          <w:rFonts w:ascii="Times New Roman" w:hAnsi="Times New Roman" w:cs="Times New Roman"/>
          <w:b/>
          <w:sz w:val="24"/>
          <w:szCs w:val="24"/>
        </w:rPr>
      </w:pPr>
      <w:r>
        <w:rPr>
          <w:rFonts w:ascii="Times New Roman" w:hAnsi="Times New Roman" w:cs="Times New Roman"/>
          <w:b/>
          <w:sz w:val="24"/>
          <w:szCs w:val="24"/>
        </w:rPr>
        <w:t>6. Ocena Ofert</w:t>
      </w:r>
    </w:p>
    <w:p w:rsidR="002927BB" w:rsidRDefault="002927BB" w:rsidP="002927BB">
      <w:pPr>
        <w:spacing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Przy wyborze ofert Zamawiający  będzie się kierował następującymi kryteriami: </w:t>
      </w:r>
    </w:p>
    <w:p w:rsidR="002927BB" w:rsidRDefault="002927BB" w:rsidP="002927BB">
      <w:pPr>
        <w:pStyle w:val="Akapitzlist"/>
        <w:spacing w:line="240" w:lineRule="auto"/>
        <w:ind w:left="-275" w:firstLine="275"/>
        <w:jc w:val="both"/>
        <w:rPr>
          <w:rFonts w:ascii="Times New Roman" w:eastAsia="Calibri" w:hAnsi="Times New Roman" w:cs="Times New Roman"/>
          <w:sz w:val="24"/>
          <w:szCs w:val="24"/>
        </w:rPr>
      </w:pPr>
      <w:r>
        <w:rPr>
          <w:rFonts w:ascii="Times New Roman" w:eastAsia="Calibri" w:hAnsi="Times New Roman" w:cs="Times New Roman"/>
          <w:sz w:val="24"/>
          <w:szCs w:val="24"/>
        </w:rPr>
        <w:t>1 kryterium: cena netto - waga  60% - maks. 60 pkt.</w:t>
      </w:r>
    </w:p>
    <w:p w:rsidR="002927BB" w:rsidRDefault="002927BB" w:rsidP="002927BB">
      <w:pPr>
        <w:pStyle w:val="Akapitzlist"/>
        <w:spacing w:line="240" w:lineRule="auto"/>
        <w:ind w:left="-275" w:firstLine="275"/>
        <w:jc w:val="both"/>
        <w:rPr>
          <w:rFonts w:ascii="Times New Roman" w:eastAsia="Calibri" w:hAnsi="Times New Roman" w:cs="Times New Roman"/>
          <w:sz w:val="24"/>
          <w:szCs w:val="24"/>
        </w:rPr>
      </w:pPr>
      <w:r>
        <w:rPr>
          <w:rFonts w:ascii="Times New Roman" w:eastAsia="Calibri" w:hAnsi="Times New Roman" w:cs="Times New Roman"/>
          <w:sz w:val="24"/>
          <w:szCs w:val="24"/>
        </w:rPr>
        <w:t>2 kryterium: termin dostawy – waga 40% - maks 40 pkt.</w:t>
      </w:r>
    </w:p>
    <w:p w:rsidR="002927BB" w:rsidRDefault="002927BB" w:rsidP="002927BB">
      <w:pPr>
        <w:pStyle w:val="Akapitzlist"/>
        <w:spacing w:line="240" w:lineRule="auto"/>
        <w:ind w:left="-275" w:firstLine="275"/>
        <w:jc w:val="both"/>
        <w:rPr>
          <w:rFonts w:ascii="Times New Roman" w:eastAsia="Calibri" w:hAnsi="Times New Roman" w:cs="Times New Roman"/>
          <w:sz w:val="24"/>
          <w:szCs w:val="24"/>
        </w:rPr>
      </w:pPr>
      <w:r>
        <w:rPr>
          <w:rFonts w:ascii="Times New Roman" w:eastAsia="Calibri" w:hAnsi="Times New Roman" w:cs="Times New Roman"/>
          <w:sz w:val="24"/>
          <w:szCs w:val="24"/>
        </w:rPr>
        <w:t>łącznie: 100 punktów maksymalnie</w:t>
      </w:r>
    </w:p>
    <w:p w:rsidR="002927BB" w:rsidRDefault="002927BB" w:rsidP="002927BB">
      <w:pPr>
        <w:pStyle w:val="Akapitzlist"/>
        <w:spacing w:line="240" w:lineRule="auto"/>
        <w:ind w:left="-275" w:firstLine="275"/>
        <w:jc w:val="both"/>
        <w:rPr>
          <w:rFonts w:ascii="Times New Roman" w:eastAsia="Calibri" w:hAnsi="Times New Roman" w:cs="Times New Roman"/>
          <w:sz w:val="24"/>
          <w:szCs w:val="24"/>
        </w:rPr>
      </w:pPr>
    </w:p>
    <w:p w:rsidR="002927BB" w:rsidRDefault="002927BB" w:rsidP="002927BB">
      <w:pPr>
        <w:pStyle w:val="Akapitzlist"/>
        <w:spacing w:line="240" w:lineRule="auto"/>
        <w:ind w:left="-275" w:firstLine="275"/>
        <w:jc w:val="both"/>
        <w:rPr>
          <w:rFonts w:ascii="Times New Roman" w:eastAsia="Calibri" w:hAnsi="Times New Roman" w:cs="Times New Roman"/>
          <w:sz w:val="24"/>
          <w:szCs w:val="24"/>
        </w:rPr>
      </w:pPr>
    </w:p>
    <w:p w:rsidR="002927BB" w:rsidRDefault="002927BB" w:rsidP="002927BB">
      <w:pPr>
        <w:pStyle w:val="Akapitzlist"/>
        <w:spacing w:line="240" w:lineRule="auto"/>
        <w:ind w:left="-275" w:firstLine="275"/>
        <w:jc w:val="both"/>
        <w:rPr>
          <w:rFonts w:ascii="Times New Roman" w:eastAsia="Calibri" w:hAnsi="Times New Roman" w:cs="Times New Roman"/>
          <w:b/>
          <w:sz w:val="24"/>
          <w:szCs w:val="24"/>
        </w:rPr>
      </w:pPr>
      <w:r>
        <w:rPr>
          <w:rFonts w:ascii="Times New Roman" w:eastAsia="Calibri" w:hAnsi="Times New Roman" w:cs="Times New Roman"/>
          <w:b/>
          <w:sz w:val="24"/>
          <w:szCs w:val="24"/>
        </w:rPr>
        <w:t>7. Opis sposobu przyznawania punktacji za spełnienie danego kryterium oceny oferty</w:t>
      </w:r>
    </w:p>
    <w:p w:rsidR="002927BB" w:rsidRDefault="002927BB" w:rsidP="002927BB">
      <w:pPr>
        <w:pStyle w:val="Akapitzlist"/>
        <w:spacing w:line="240" w:lineRule="auto"/>
        <w:ind w:left="-275" w:firstLine="275"/>
        <w:jc w:val="both"/>
        <w:rPr>
          <w:rFonts w:ascii="Times New Roman" w:eastAsia="Calibri" w:hAnsi="Times New Roman" w:cs="Times New Roman"/>
          <w:b/>
          <w:sz w:val="24"/>
          <w:szCs w:val="24"/>
        </w:rPr>
      </w:pPr>
    </w:p>
    <w:p w:rsidR="002927BB" w:rsidRDefault="002927BB" w:rsidP="002927BB">
      <w:pPr>
        <w:pStyle w:val="Akapitzlist"/>
        <w:spacing w:line="240" w:lineRule="auto"/>
        <w:ind w:left="-275" w:firstLine="275"/>
        <w:jc w:val="both"/>
        <w:rPr>
          <w:rFonts w:ascii="Times New Roman" w:eastAsia="Calibri" w:hAnsi="Times New Roman" w:cs="Times New Roman"/>
          <w:sz w:val="24"/>
          <w:szCs w:val="24"/>
        </w:rPr>
      </w:pPr>
      <w:r>
        <w:rPr>
          <w:rFonts w:ascii="Times New Roman" w:eastAsia="Calibri" w:hAnsi="Times New Roman" w:cs="Times New Roman"/>
          <w:sz w:val="24"/>
          <w:szCs w:val="24"/>
        </w:rPr>
        <w:t>Kryterium 1: Cena przedstawiona w ofercie będzie oceniana zgodnie z zależnością</w:t>
      </w:r>
    </w:p>
    <w:p w:rsidR="002927BB" w:rsidRDefault="002927BB" w:rsidP="002927BB">
      <w:pPr>
        <w:pStyle w:val="Akapitzlist"/>
        <w:spacing w:line="240" w:lineRule="auto"/>
        <w:ind w:left="-275" w:firstLine="275"/>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P1=(</w:t>
      </w:r>
      <w:proofErr w:type="spellStart"/>
      <w:r>
        <w:rPr>
          <w:rFonts w:ascii="Times New Roman" w:eastAsia="Calibri" w:hAnsi="Times New Roman" w:cs="Times New Roman"/>
          <w:b/>
          <w:sz w:val="24"/>
          <w:szCs w:val="24"/>
        </w:rPr>
        <w:t>Cn</w:t>
      </w:r>
      <w:proofErr w:type="spellEnd"/>
      <w:r>
        <w:rPr>
          <w:rFonts w:ascii="Times New Roman" w:eastAsia="Calibri" w:hAnsi="Times New Roman" w:cs="Times New Roman"/>
          <w:b/>
          <w:sz w:val="24"/>
          <w:szCs w:val="24"/>
        </w:rPr>
        <w:t>/Cr) x 60</w:t>
      </w:r>
    </w:p>
    <w:p w:rsidR="002927BB" w:rsidRDefault="002927BB" w:rsidP="002927BB">
      <w:pPr>
        <w:pStyle w:val="Akapitzlist"/>
        <w:spacing w:line="240" w:lineRule="auto"/>
        <w:ind w:left="-275" w:firstLine="275"/>
        <w:jc w:val="both"/>
        <w:rPr>
          <w:rFonts w:ascii="Times New Roman" w:eastAsia="Calibri" w:hAnsi="Times New Roman" w:cs="Times New Roman"/>
          <w:sz w:val="24"/>
          <w:szCs w:val="24"/>
        </w:rPr>
      </w:pPr>
      <w:r>
        <w:rPr>
          <w:rFonts w:ascii="Times New Roman" w:eastAsia="Calibri" w:hAnsi="Times New Roman" w:cs="Times New Roman"/>
          <w:sz w:val="24"/>
          <w:szCs w:val="24"/>
        </w:rPr>
        <w:t>gdzie:</w:t>
      </w:r>
    </w:p>
    <w:p w:rsidR="002927BB" w:rsidRDefault="002927BB" w:rsidP="002927BB">
      <w:pPr>
        <w:pStyle w:val="Akapitzlist"/>
        <w:spacing w:line="240" w:lineRule="auto"/>
        <w:ind w:left="-275" w:firstLine="275"/>
        <w:jc w:val="both"/>
        <w:rPr>
          <w:rFonts w:ascii="Times New Roman" w:eastAsia="Calibri" w:hAnsi="Times New Roman" w:cs="Times New Roman"/>
          <w:sz w:val="24"/>
          <w:szCs w:val="24"/>
        </w:rPr>
      </w:pPr>
      <w:r>
        <w:rPr>
          <w:rFonts w:ascii="Times New Roman" w:eastAsia="Calibri" w:hAnsi="Times New Roman" w:cs="Times New Roman"/>
          <w:sz w:val="24"/>
          <w:szCs w:val="24"/>
        </w:rPr>
        <w:t>P1- liczba punktów przyznanych rozpatrywanej ofercie</w:t>
      </w:r>
    </w:p>
    <w:p w:rsidR="002927BB" w:rsidRDefault="002927BB" w:rsidP="002927BB">
      <w:pPr>
        <w:pStyle w:val="Akapitzlist"/>
        <w:spacing w:line="240" w:lineRule="auto"/>
        <w:ind w:left="-275" w:firstLine="275"/>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Cn</w:t>
      </w:r>
      <w:proofErr w:type="spellEnd"/>
      <w:r>
        <w:rPr>
          <w:rFonts w:ascii="Times New Roman" w:eastAsia="Calibri" w:hAnsi="Times New Roman" w:cs="Times New Roman"/>
          <w:sz w:val="24"/>
          <w:szCs w:val="24"/>
        </w:rPr>
        <w:t>- najniższa cena netto zaoferowana</w:t>
      </w:r>
    </w:p>
    <w:p w:rsidR="002927BB" w:rsidRDefault="002927BB" w:rsidP="002927BB">
      <w:pPr>
        <w:pStyle w:val="Akapitzlist"/>
        <w:spacing w:line="240" w:lineRule="auto"/>
        <w:ind w:left="-275" w:firstLine="275"/>
        <w:jc w:val="both"/>
        <w:rPr>
          <w:rFonts w:ascii="Times New Roman" w:eastAsia="Calibri" w:hAnsi="Times New Roman" w:cs="Times New Roman"/>
          <w:sz w:val="24"/>
          <w:szCs w:val="24"/>
        </w:rPr>
      </w:pPr>
      <w:r>
        <w:rPr>
          <w:rFonts w:ascii="Times New Roman" w:eastAsia="Calibri" w:hAnsi="Times New Roman" w:cs="Times New Roman"/>
          <w:sz w:val="24"/>
          <w:szCs w:val="24"/>
        </w:rPr>
        <w:t>Cr- cena netto rozpatrywanej oferty</w:t>
      </w:r>
    </w:p>
    <w:p w:rsidR="002927BB" w:rsidRDefault="002927BB" w:rsidP="002927BB">
      <w:pPr>
        <w:pStyle w:val="Akapitzlist"/>
        <w:spacing w:line="240" w:lineRule="auto"/>
        <w:ind w:left="-275" w:firstLine="275"/>
        <w:jc w:val="both"/>
        <w:rPr>
          <w:rFonts w:ascii="Times New Roman" w:eastAsia="Calibri" w:hAnsi="Times New Roman" w:cs="Times New Roman"/>
          <w:sz w:val="24"/>
          <w:szCs w:val="24"/>
        </w:rPr>
      </w:pPr>
      <w:r>
        <w:rPr>
          <w:rFonts w:ascii="Times New Roman" w:eastAsia="Calibri" w:hAnsi="Times New Roman" w:cs="Times New Roman"/>
          <w:sz w:val="24"/>
          <w:szCs w:val="24"/>
        </w:rPr>
        <w:t>60 – waga kryterium</w:t>
      </w:r>
    </w:p>
    <w:p w:rsidR="002927BB" w:rsidRDefault="002927BB" w:rsidP="002927BB">
      <w:pPr>
        <w:pStyle w:val="Akapitzlist"/>
        <w:spacing w:line="240" w:lineRule="auto"/>
        <w:ind w:left="-275" w:firstLine="275"/>
        <w:jc w:val="both"/>
        <w:rPr>
          <w:rFonts w:ascii="Times New Roman" w:eastAsia="Calibri" w:hAnsi="Times New Roman" w:cs="Times New Roman"/>
          <w:sz w:val="24"/>
          <w:szCs w:val="24"/>
        </w:rPr>
      </w:pPr>
    </w:p>
    <w:p w:rsidR="002927BB" w:rsidRDefault="002927BB" w:rsidP="002927BB">
      <w:pPr>
        <w:pStyle w:val="Akapitzlist"/>
        <w:spacing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Kryterium 2: Termin dostawy . Jeśli wykonawca zaproponuje krótszy, niż wymagany przez Zamawiającego (07.09.2016 r.), termin realizacji zamówienia jego oferta otrzyma dodatkowo maksymalnie 40 punktów, po osiem punktów za każdy dzień roboczy skracający termin dostawy określony przez Zamawiającego, czyli minimalny termin realizacji zamówienia, </w:t>
      </w:r>
      <w:r>
        <w:rPr>
          <w:rFonts w:ascii="Times New Roman" w:eastAsia="Calibri" w:hAnsi="Times New Roman" w:cs="Times New Roman"/>
          <w:sz w:val="24"/>
          <w:szCs w:val="24"/>
        </w:rPr>
        <w:br/>
        <w:t>za który Wykonawca może uzyskać maksymalną liczbę punktów to 31.08.2016 r.</w:t>
      </w:r>
    </w:p>
    <w:p w:rsidR="002927BB" w:rsidRDefault="002927BB" w:rsidP="002927BB">
      <w:pPr>
        <w:pStyle w:val="Akapitzlist"/>
        <w:spacing w:line="240" w:lineRule="auto"/>
        <w:ind w:left="-275" w:firstLine="275"/>
        <w:jc w:val="both"/>
        <w:rPr>
          <w:rFonts w:ascii="Times New Roman" w:eastAsia="Calibri" w:hAnsi="Times New Roman" w:cs="Times New Roman"/>
          <w:sz w:val="24"/>
          <w:szCs w:val="24"/>
        </w:rPr>
      </w:pPr>
      <w:r>
        <w:rPr>
          <w:rFonts w:ascii="Times New Roman" w:eastAsia="Calibri" w:hAnsi="Times New Roman" w:cs="Times New Roman"/>
          <w:sz w:val="24"/>
          <w:szCs w:val="24"/>
        </w:rPr>
        <w:t>Maksymalna ilość punktów w kryterium „Termin dostawy” wynosi 40 pkt.</w:t>
      </w:r>
    </w:p>
    <w:p w:rsidR="002927BB" w:rsidRDefault="002927BB" w:rsidP="002927BB">
      <w:pPr>
        <w:pStyle w:val="Akapitzlist"/>
        <w:spacing w:line="240" w:lineRule="auto"/>
        <w:ind w:left="-275" w:firstLine="275"/>
        <w:jc w:val="both"/>
        <w:rPr>
          <w:rFonts w:ascii="Times New Roman" w:eastAsia="Calibri" w:hAnsi="Times New Roman" w:cs="Times New Roman"/>
          <w:sz w:val="24"/>
          <w:szCs w:val="24"/>
        </w:rPr>
      </w:pPr>
    </w:p>
    <w:p w:rsidR="002927BB" w:rsidRDefault="002927BB" w:rsidP="002927BB">
      <w:pPr>
        <w:pStyle w:val="Akapitzlist"/>
        <w:spacing w:line="240" w:lineRule="auto"/>
        <w:ind w:left="-275" w:firstLine="275"/>
        <w:jc w:val="both"/>
        <w:rPr>
          <w:rFonts w:ascii="Times New Roman" w:eastAsia="Calibri" w:hAnsi="Times New Roman" w:cs="Times New Roman"/>
          <w:sz w:val="24"/>
          <w:szCs w:val="24"/>
        </w:rPr>
      </w:pPr>
    </w:p>
    <w:p w:rsidR="002927BB" w:rsidRDefault="002927BB" w:rsidP="002927BB">
      <w:pPr>
        <w:pStyle w:val="Akapitzlist"/>
        <w:spacing w:line="240" w:lineRule="auto"/>
        <w:ind w:left="-275" w:firstLine="275"/>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8. Warunki wykluczenia </w:t>
      </w:r>
    </w:p>
    <w:p w:rsidR="002927BB" w:rsidRDefault="002927BB" w:rsidP="002927BB">
      <w:pPr>
        <w:pStyle w:val="Akapitzlist"/>
        <w:spacing w:line="240" w:lineRule="auto"/>
        <w:ind w:left="-275" w:firstLine="275"/>
        <w:jc w:val="both"/>
        <w:rPr>
          <w:rFonts w:ascii="Times New Roman" w:eastAsia="Calibri" w:hAnsi="Times New Roman" w:cs="Times New Roman"/>
          <w:sz w:val="24"/>
          <w:szCs w:val="24"/>
        </w:rPr>
      </w:pPr>
    </w:p>
    <w:p w:rsidR="002927BB" w:rsidRDefault="002927BB" w:rsidP="002927BB">
      <w:pPr>
        <w:pStyle w:val="Akapitzlist"/>
        <w:spacing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Zamówienia udzielane przez beneficjenta nie mogą być udzielane podmiotom powiązanym </w:t>
      </w:r>
      <w:r>
        <w:rPr>
          <w:rFonts w:ascii="Times New Roman" w:eastAsia="Calibri" w:hAnsi="Times New Roman" w:cs="Times New Roman"/>
          <w:sz w:val="24"/>
          <w:szCs w:val="24"/>
        </w:rPr>
        <w:br/>
        <w:t xml:space="preserve">z nim osobowo lub kapitałowo Przez powiązania kapitałowe lub osobowe rozumie </w:t>
      </w:r>
      <w:r>
        <w:rPr>
          <w:rFonts w:ascii="Times New Roman" w:eastAsia="Calibri" w:hAnsi="Times New Roman" w:cs="Times New Roman"/>
          <w:sz w:val="24"/>
          <w:szCs w:val="24"/>
        </w:rPr>
        <w:br/>
        <w:t>się wzajemne powiązania między Zamawiającym lub osobami upoważnionymi do zaciągania zobowiązań w imieniu Zamawiającego lub osobami wykonującymi w imieniu Zamawiającego czynności związane z przygotowaniem i przeprowadzeniem procedury wyboru wykonawcy a Wykonawca, polegające w szczególności na:</w:t>
      </w:r>
    </w:p>
    <w:p w:rsidR="002927BB" w:rsidRDefault="002927BB" w:rsidP="002927BB">
      <w:pPr>
        <w:pStyle w:val="Akapitzlist"/>
        <w:numPr>
          <w:ilvl w:val="0"/>
          <w:numId w:val="6"/>
        </w:num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uczestniczenie w spółce jako wspólnik spółki cywilnej lub spółki osobowej,</w:t>
      </w:r>
    </w:p>
    <w:p w:rsidR="002927BB" w:rsidRDefault="002927BB" w:rsidP="002927BB">
      <w:pPr>
        <w:pStyle w:val="Akapitzlist"/>
        <w:numPr>
          <w:ilvl w:val="0"/>
          <w:numId w:val="6"/>
        </w:num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posiadaniu co najmniej 10 % udziałów lub akcji,</w:t>
      </w:r>
    </w:p>
    <w:p w:rsidR="002927BB" w:rsidRDefault="002927BB" w:rsidP="002927BB">
      <w:pPr>
        <w:pStyle w:val="Akapitzlist"/>
        <w:numPr>
          <w:ilvl w:val="0"/>
          <w:numId w:val="6"/>
        </w:num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pełnieniu funkcji członka organu nadzorczego lub zarządzającego, prokurenta, pełnomocnika,</w:t>
      </w:r>
    </w:p>
    <w:p w:rsidR="002927BB" w:rsidRDefault="002927BB" w:rsidP="002927BB">
      <w:pPr>
        <w:pStyle w:val="Akapitzlist"/>
        <w:numPr>
          <w:ilvl w:val="0"/>
          <w:numId w:val="6"/>
        </w:num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pozostawaniu w związku małżeńskim, w stosunku pokrewieństwa lub powinowactwa w linii prostej,</w:t>
      </w:r>
    </w:p>
    <w:p w:rsidR="002927BB" w:rsidRDefault="002927BB" w:rsidP="002927BB">
      <w:pPr>
        <w:pStyle w:val="Akapitzlist"/>
        <w:numPr>
          <w:ilvl w:val="0"/>
          <w:numId w:val="6"/>
        </w:num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pozostawaniu z wykonawcą w takim stosunku prawnym lub faktycznym, że może </w:t>
      </w:r>
      <w:r>
        <w:rPr>
          <w:rFonts w:ascii="Times New Roman" w:eastAsia="Calibri" w:hAnsi="Times New Roman" w:cs="Times New Roman"/>
          <w:sz w:val="24"/>
          <w:szCs w:val="24"/>
        </w:rPr>
        <w:br/>
        <w:t>to budzić uzasadnione wątpliwości co do bezstronności tych osób.</w:t>
      </w:r>
    </w:p>
    <w:p w:rsidR="002927BB" w:rsidRDefault="002927BB" w:rsidP="002927BB">
      <w:pPr>
        <w:pStyle w:val="Akapitzlist"/>
        <w:spacing w:line="240" w:lineRule="auto"/>
        <w:ind w:left="-275" w:firstLine="275"/>
        <w:jc w:val="both"/>
        <w:rPr>
          <w:rFonts w:ascii="Times New Roman" w:eastAsia="Calibri" w:hAnsi="Times New Roman" w:cs="Times New Roman"/>
          <w:sz w:val="24"/>
          <w:szCs w:val="24"/>
        </w:rPr>
      </w:pPr>
    </w:p>
    <w:p w:rsidR="002927BB" w:rsidRDefault="002927BB" w:rsidP="002927BB">
      <w:pPr>
        <w:pStyle w:val="Akapitzlist"/>
        <w:spacing w:line="240" w:lineRule="auto"/>
        <w:ind w:left="-275" w:firstLine="275"/>
        <w:jc w:val="both"/>
        <w:rPr>
          <w:rFonts w:ascii="Times New Roman" w:eastAsia="Calibri" w:hAnsi="Times New Roman" w:cs="Times New Roman"/>
          <w:b/>
          <w:sz w:val="24"/>
          <w:szCs w:val="24"/>
        </w:rPr>
      </w:pPr>
    </w:p>
    <w:p w:rsidR="002927BB" w:rsidRDefault="002927BB" w:rsidP="002927BB">
      <w:pPr>
        <w:pStyle w:val="Akapitzlist"/>
        <w:spacing w:line="240" w:lineRule="auto"/>
        <w:ind w:left="-275" w:firstLine="275"/>
        <w:jc w:val="both"/>
        <w:rPr>
          <w:rFonts w:ascii="Times New Roman" w:eastAsia="Calibri" w:hAnsi="Times New Roman" w:cs="Times New Roman"/>
          <w:b/>
          <w:sz w:val="24"/>
          <w:szCs w:val="24"/>
        </w:rPr>
      </w:pPr>
    </w:p>
    <w:p w:rsidR="002927BB" w:rsidRDefault="002927BB" w:rsidP="002927BB">
      <w:pPr>
        <w:pStyle w:val="Akapitzlist"/>
        <w:spacing w:line="240" w:lineRule="auto"/>
        <w:ind w:left="-275" w:firstLine="275"/>
        <w:jc w:val="both"/>
        <w:rPr>
          <w:rFonts w:ascii="Times New Roman" w:eastAsia="Calibri" w:hAnsi="Times New Roman" w:cs="Times New Roman"/>
          <w:b/>
          <w:sz w:val="24"/>
          <w:szCs w:val="24"/>
        </w:rPr>
      </w:pPr>
      <w:r>
        <w:rPr>
          <w:rFonts w:ascii="Times New Roman" w:eastAsia="Calibri" w:hAnsi="Times New Roman" w:cs="Times New Roman"/>
          <w:b/>
          <w:sz w:val="24"/>
          <w:szCs w:val="24"/>
        </w:rPr>
        <w:t>9. Termin realizacji zamówienia</w:t>
      </w:r>
    </w:p>
    <w:p w:rsidR="002927BB" w:rsidRDefault="002927BB" w:rsidP="002927BB">
      <w:pPr>
        <w:pStyle w:val="Akapitzlist"/>
        <w:spacing w:line="240" w:lineRule="auto"/>
        <w:ind w:left="-275" w:firstLine="275"/>
        <w:jc w:val="both"/>
        <w:rPr>
          <w:rFonts w:ascii="Times New Roman" w:eastAsia="Calibri" w:hAnsi="Times New Roman" w:cs="Times New Roman"/>
          <w:b/>
          <w:sz w:val="24"/>
          <w:szCs w:val="24"/>
        </w:rPr>
      </w:pPr>
    </w:p>
    <w:p w:rsidR="002927BB" w:rsidRPr="00B27D37" w:rsidRDefault="002927BB" w:rsidP="002927BB">
      <w:pPr>
        <w:pStyle w:val="Akapitzlist"/>
        <w:spacing w:line="240" w:lineRule="auto"/>
        <w:ind w:left="-275" w:firstLine="275"/>
        <w:jc w:val="both"/>
        <w:rPr>
          <w:rFonts w:ascii="Times New Roman" w:eastAsia="Calibri" w:hAnsi="Times New Roman" w:cs="Times New Roman"/>
          <w:sz w:val="24"/>
          <w:szCs w:val="24"/>
        </w:rPr>
      </w:pPr>
      <w:r>
        <w:rPr>
          <w:rFonts w:ascii="Times New Roman" w:eastAsia="Calibri" w:hAnsi="Times New Roman" w:cs="Times New Roman"/>
          <w:sz w:val="24"/>
          <w:szCs w:val="24"/>
        </w:rPr>
        <w:t>7.09.2016 r.</w:t>
      </w:r>
    </w:p>
    <w:p w:rsidR="00C832C1" w:rsidRPr="00010DD6" w:rsidRDefault="00C832C1" w:rsidP="00010DD6">
      <w:pPr>
        <w:jc w:val="both"/>
        <w:rPr>
          <w:rFonts w:ascii="Times New Roman" w:hAnsi="Times New Roman" w:cs="Times New Roman"/>
        </w:rPr>
      </w:pPr>
    </w:p>
    <w:sectPr w:rsidR="00C832C1" w:rsidRPr="00010DD6" w:rsidSect="00010DD6">
      <w:headerReference w:type="default" r:id="rId11"/>
      <w:footerReference w:type="default" r:id="rId12"/>
      <w:pgSz w:w="11906" w:h="16838"/>
      <w:pgMar w:top="1417" w:right="1133" w:bottom="1417" w:left="993" w:header="708"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C02" w:rsidRDefault="00484C02" w:rsidP="00923571">
      <w:pPr>
        <w:spacing w:after="0" w:line="240" w:lineRule="auto"/>
      </w:pPr>
      <w:r>
        <w:separator/>
      </w:r>
    </w:p>
  </w:endnote>
  <w:endnote w:type="continuationSeparator" w:id="0">
    <w:p w:rsidR="00484C02" w:rsidRDefault="00484C02" w:rsidP="009235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571" w:rsidRDefault="003B6ED3" w:rsidP="001B152F">
    <w:pPr>
      <w:pStyle w:val="Zawartotabeli"/>
      <w:tabs>
        <w:tab w:val="left" w:pos="4536"/>
        <w:tab w:val="left" w:pos="4678"/>
      </w:tabs>
      <w:spacing w:line="240" w:lineRule="auto"/>
      <w:jc w:val="center"/>
      <w:rPr>
        <w:rFonts w:ascii="Arial" w:hAnsi="Arial" w:cs="Arial"/>
        <w:sz w:val="16"/>
        <w:szCs w:val="16"/>
      </w:rPr>
    </w:pPr>
    <w:r>
      <w:rPr>
        <w:rFonts w:ascii="Arial" w:hAnsi="Arial" w:cs="Arial"/>
        <w:noProof/>
        <w:sz w:val="16"/>
        <w:szCs w:val="16"/>
        <w:lang w:eastAsia="pl-PL"/>
      </w:rPr>
      <w:drawing>
        <wp:anchor distT="0" distB="0" distL="114300" distR="114300" simplePos="0" relativeHeight="251677696" behindDoc="0" locked="0" layoutInCell="1" allowOverlap="1">
          <wp:simplePos x="0" y="0"/>
          <wp:positionH relativeFrom="column">
            <wp:posOffset>2691130</wp:posOffset>
          </wp:positionH>
          <wp:positionV relativeFrom="paragraph">
            <wp:posOffset>-568960</wp:posOffset>
          </wp:positionV>
          <wp:extent cx="695325" cy="695325"/>
          <wp:effectExtent l="0" t="0" r="9525" b="9525"/>
          <wp:wrapNone/>
          <wp:docPr id="24" name="Obraz 21" descr="LEADER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 kolor.png"/>
                  <pic:cNvPicPr/>
                </pic:nvPicPr>
                <pic:blipFill>
                  <a:blip r:embed="rId1"/>
                  <a:stretch>
                    <a:fillRect/>
                  </a:stretch>
                </pic:blipFill>
                <pic:spPr>
                  <a:xfrm>
                    <a:off x="0" y="0"/>
                    <a:ext cx="695325" cy="695325"/>
                  </a:xfrm>
                  <a:prstGeom prst="rect">
                    <a:avLst/>
                  </a:prstGeom>
                </pic:spPr>
              </pic:pic>
            </a:graphicData>
          </a:graphic>
        </wp:anchor>
      </w:drawing>
    </w:r>
    <w:r>
      <w:rPr>
        <w:rFonts w:ascii="Arial" w:hAnsi="Arial" w:cs="Arial"/>
        <w:noProof/>
        <w:sz w:val="16"/>
        <w:szCs w:val="16"/>
        <w:lang w:eastAsia="pl-PL"/>
      </w:rPr>
      <w:drawing>
        <wp:anchor distT="0" distB="0" distL="114300" distR="114300" simplePos="0" relativeHeight="251679744" behindDoc="0" locked="0" layoutInCell="1" allowOverlap="1">
          <wp:simplePos x="0" y="0"/>
          <wp:positionH relativeFrom="column">
            <wp:posOffset>4967605</wp:posOffset>
          </wp:positionH>
          <wp:positionV relativeFrom="paragraph">
            <wp:posOffset>-616585</wp:posOffset>
          </wp:positionV>
          <wp:extent cx="1143000" cy="742950"/>
          <wp:effectExtent l="0" t="0" r="0" b="0"/>
          <wp:wrapNone/>
          <wp:docPr id="26" name="Obraz 24" descr="PROW 2014-2020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W 2014-2020 Kolor.png"/>
                  <pic:cNvPicPr/>
                </pic:nvPicPr>
                <pic:blipFill>
                  <a:blip r:embed="rId2"/>
                  <a:stretch>
                    <a:fillRect/>
                  </a:stretch>
                </pic:blipFill>
                <pic:spPr>
                  <a:xfrm>
                    <a:off x="0" y="0"/>
                    <a:ext cx="1143000" cy="742950"/>
                  </a:xfrm>
                  <a:prstGeom prst="rect">
                    <a:avLst/>
                  </a:prstGeom>
                </pic:spPr>
              </pic:pic>
            </a:graphicData>
          </a:graphic>
        </wp:anchor>
      </w:drawing>
    </w:r>
    <w:r>
      <w:rPr>
        <w:rFonts w:ascii="Arial" w:hAnsi="Arial" w:cs="Arial"/>
        <w:noProof/>
        <w:sz w:val="16"/>
        <w:szCs w:val="16"/>
        <w:lang w:eastAsia="pl-PL"/>
      </w:rPr>
      <w:drawing>
        <wp:anchor distT="0" distB="0" distL="114300" distR="114300" simplePos="0" relativeHeight="251680768" behindDoc="1" locked="0" layoutInCell="1" allowOverlap="1">
          <wp:simplePos x="0" y="0"/>
          <wp:positionH relativeFrom="margin">
            <wp:posOffset>-66675</wp:posOffset>
          </wp:positionH>
          <wp:positionV relativeFrom="margin">
            <wp:posOffset>7179310</wp:posOffset>
          </wp:positionV>
          <wp:extent cx="876300" cy="587375"/>
          <wp:effectExtent l="0" t="0" r="0" b="317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 cy="587375"/>
                  </a:xfrm>
                  <a:prstGeom prst="rect">
                    <a:avLst/>
                  </a:prstGeom>
                  <a:noFill/>
                </pic:spPr>
              </pic:pic>
            </a:graphicData>
          </a:graphic>
        </wp:anchor>
      </w:drawing>
    </w:r>
    <w:r w:rsidR="00923571">
      <w:rPr>
        <w:rFonts w:ascii="Arial" w:hAnsi="Arial" w:cs="Arial"/>
        <w:noProof/>
        <w:sz w:val="16"/>
        <w:szCs w:val="16"/>
        <w:lang w:eastAsia="pl-PL"/>
      </w:rPr>
      <w:drawing>
        <wp:anchor distT="0" distB="0" distL="114300" distR="114300" simplePos="0" relativeHeight="251674624" behindDoc="0" locked="0" layoutInCell="1" allowOverlap="1">
          <wp:simplePos x="0" y="0"/>
          <wp:positionH relativeFrom="margin">
            <wp:posOffset>417195</wp:posOffset>
          </wp:positionH>
          <wp:positionV relativeFrom="margin">
            <wp:posOffset>9345295</wp:posOffset>
          </wp:positionV>
          <wp:extent cx="965835" cy="683895"/>
          <wp:effectExtent l="19050" t="0" r="5715" b="0"/>
          <wp:wrapSquare wrapText="bothSides"/>
          <wp:docPr id="18"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srcRect/>
                  <a:stretch>
                    <a:fillRect/>
                  </a:stretch>
                </pic:blipFill>
                <pic:spPr bwMode="auto">
                  <a:xfrm>
                    <a:off x="0" y="0"/>
                    <a:ext cx="965835" cy="683895"/>
                  </a:xfrm>
                  <a:prstGeom prst="rect">
                    <a:avLst/>
                  </a:prstGeom>
                  <a:noFill/>
                  <a:ln w="9525">
                    <a:noFill/>
                    <a:miter lim="800000"/>
                    <a:headEnd/>
                    <a:tailEnd/>
                  </a:ln>
                </pic:spPr>
              </pic:pic>
            </a:graphicData>
          </a:graphic>
        </wp:anchor>
      </w:drawing>
    </w:r>
    <w:r w:rsidR="00923571">
      <w:rPr>
        <w:rFonts w:ascii="Arial" w:hAnsi="Arial" w:cs="Arial"/>
        <w:noProof/>
        <w:sz w:val="16"/>
        <w:szCs w:val="16"/>
        <w:lang w:eastAsia="pl-PL"/>
      </w:rPr>
      <w:drawing>
        <wp:anchor distT="0" distB="0" distL="114300" distR="114300" simplePos="0" relativeHeight="251673600" behindDoc="0" locked="0" layoutInCell="1" allowOverlap="1">
          <wp:simplePos x="0" y="0"/>
          <wp:positionH relativeFrom="column">
            <wp:posOffset>2436495</wp:posOffset>
          </wp:positionH>
          <wp:positionV relativeFrom="paragraph">
            <wp:posOffset>9345295</wp:posOffset>
          </wp:positionV>
          <wp:extent cx="619125" cy="636905"/>
          <wp:effectExtent l="19050" t="19050" r="28575" b="10795"/>
          <wp:wrapNone/>
          <wp:docPr id="17"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srcRect/>
                  <a:stretch>
                    <a:fillRect/>
                  </a:stretch>
                </pic:blipFill>
                <pic:spPr bwMode="auto">
                  <a:xfrm>
                    <a:off x="0" y="0"/>
                    <a:ext cx="619125" cy="636905"/>
                  </a:xfrm>
                  <a:prstGeom prst="rect">
                    <a:avLst/>
                  </a:prstGeom>
                  <a:solidFill>
                    <a:srgbClr val="FFFFFF"/>
                  </a:solidFill>
                  <a:ln w="9525">
                    <a:solidFill>
                      <a:srgbClr val="000000"/>
                    </a:solidFill>
                    <a:miter lim="800000"/>
                    <a:headEnd/>
                    <a:tailEnd/>
                  </a:ln>
                </pic:spPr>
              </pic:pic>
            </a:graphicData>
          </a:graphic>
        </wp:anchor>
      </w:drawing>
    </w:r>
    <w:r w:rsidR="00923571">
      <w:rPr>
        <w:rFonts w:ascii="Arial" w:hAnsi="Arial" w:cs="Arial"/>
        <w:noProof/>
        <w:sz w:val="16"/>
        <w:szCs w:val="16"/>
        <w:lang w:eastAsia="pl-PL"/>
      </w:rPr>
      <w:drawing>
        <wp:anchor distT="0" distB="0" distL="0" distR="0" simplePos="0" relativeHeight="251672576" behindDoc="0" locked="0" layoutInCell="1" allowOverlap="1">
          <wp:simplePos x="0" y="0"/>
          <wp:positionH relativeFrom="margin">
            <wp:posOffset>5859145</wp:posOffset>
          </wp:positionH>
          <wp:positionV relativeFrom="margin">
            <wp:posOffset>9241790</wp:posOffset>
          </wp:positionV>
          <wp:extent cx="1296035" cy="787400"/>
          <wp:effectExtent l="19050" t="0" r="0" b="0"/>
          <wp:wrapSquare wrapText="bothSides"/>
          <wp:docPr id="16"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srcRect/>
                  <a:stretch>
                    <a:fillRect/>
                  </a:stretch>
                </pic:blipFill>
                <pic:spPr bwMode="auto">
                  <a:xfrm>
                    <a:off x="0" y="0"/>
                    <a:ext cx="1296035" cy="787400"/>
                  </a:xfrm>
                  <a:prstGeom prst="rect">
                    <a:avLst/>
                  </a:prstGeom>
                  <a:solidFill>
                    <a:srgbClr val="FFFFFF"/>
                  </a:solidFill>
                  <a:ln w="9525">
                    <a:noFill/>
                    <a:miter lim="800000"/>
                    <a:headEnd/>
                    <a:tailEnd/>
                  </a:ln>
                </pic:spPr>
              </pic:pic>
            </a:graphicData>
          </a:graphic>
        </wp:anchor>
      </w:drawing>
    </w:r>
    <w:r w:rsidR="00923571">
      <w:rPr>
        <w:rFonts w:ascii="Arial" w:hAnsi="Arial" w:cs="Arial"/>
        <w:noProof/>
        <w:sz w:val="16"/>
        <w:szCs w:val="16"/>
        <w:lang w:eastAsia="pl-PL"/>
      </w:rPr>
      <w:drawing>
        <wp:anchor distT="0" distB="0" distL="0" distR="0" simplePos="0" relativeHeight="251671552" behindDoc="0" locked="0" layoutInCell="1" allowOverlap="1">
          <wp:simplePos x="0" y="0"/>
          <wp:positionH relativeFrom="margin">
            <wp:posOffset>4503420</wp:posOffset>
          </wp:positionH>
          <wp:positionV relativeFrom="margin">
            <wp:posOffset>9357360</wp:posOffset>
          </wp:positionV>
          <wp:extent cx="610870" cy="624840"/>
          <wp:effectExtent l="19050" t="0" r="0" b="0"/>
          <wp:wrapSquare wrapText="bothSides"/>
          <wp:docPr id="15"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srcRect/>
                  <a:stretch>
                    <a:fillRect/>
                  </a:stretch>
                </pic:blipFill>
                <pic:spPr bwMode="auto">
                  <a:xfrm>
                    <a:off x="0" y="0"/>
                    <a:ext cx="610870" cy="624840"/>
                  </a:xfrm>
                  <a:prstGeom prst="rect">
                    <a:avLst/>
                  </a:prstGeom>
                  <a:solidFill>
                    <a:srgbClr val="FFFFFF"/>
                  </a:solidFill>
                  <a:ln w="9525">
                    <a:noFill/>
                    <a:miter lim="800000"/>
                    <a:headEnd/>
                    <a:tailEnd/>
                  </a:ln>
                </pic:spPr>
              </pic:pic>
            </a:graphicData>
          </a:graphic>
        </wp:anchor>
      </w:drawing>
    </w:r>
  </w:p>
  <w:p w:rsidR="00923571" w:rsidRDefault="00923571" w:rsidP="00923571">
    <w:pPr>
      <w:pStyle w:val="Zawartotabeli"/>
      <w:spacing w:line="240" w:lineRule="auto"/>
      <w:jc w:val="center"/>
      <w:rPr>
        <w:rFonts w:ascii="Arial" w:hAnsi="Arial" w:cs="Arial"/>
        <w:sz w:val="16"/>
        <w:szCs w:val="16"/>
      </w:rPr>
    </w:pPr>
  </w:p>
  <w:p w:rsidR="00897281" w:rsidRDefault="00897281" w:rsidP="00897281">
    <w:pPr>
      <w:pStyle w:val="Zawartotabeli"/>
      <w:spacing w:line="360" w:lineRule="auto"/>
      <w:jc w:val="center"/>
      <w:rPr>
        <w:rFonts w:ascii="Arial" w:hAnsi="Arial" w:cs="Arial"/>
        <w:sz w:val="16"/>
        <w:szCs w:val="16"/>
      </w:rPr>
    </w:pPr>
    <w:r>
      <w:rPr>
        <w:rFonts w:ascii="Arial" w:hAnsi="Arial" w:cs="Arial"/>
        <w:sz w:val="16"/>
        <w:szCs w:val="16"/>
      </w:rPr>
      <w:t>Europejski Fundusz Rolny na r</w:t>
    </w:r>
    <w:r w:rsidR="0009373E">
      <w:rPr>
        <w:rFonts w:ascii="Arial" w:hAnsi="Arial" w:cs="Arial"/>
        <w:sz w:val="16"/>
        <w:szCs w:val="16"/>
      </w:rPr>
      <w:t>zecz Rozwoju Obszarów Wiejskich:</w:t>
    </w:r>
    <w:r>
      <w:rPr>
        <w:rFonts w:ascii="Arial" w:hAnsi="Arial" w:cs="Arial"/>
        <w:sz w:val="16"/>
        <w:szCs w:val="16"/>
      </w:rPr>
      <w:t xml:space="preserve"> Europa inwestująca w obszary wiejskie</w:t>
    </w:r>
  </w:p>
  <w:p w:rsidR="00923571" w:rsidRDefault="00AE0F18" w:rsidP="00923571">
    <w:pPr>
      <w:pStyle w:val="Zawartotabeli"/>
      <w:spacing w:line="240" w:lineRule="auto"/>
      <w:jc w:val="center"/>
      <w:rPr>
        <w:rFonts w:ascii="Arial" w:hAnsi="Arial" w:cs="Arial"/>
        <w:sz w:val="16"/>
        <w:szCs w:val="16"/>
      </w:rPr>
    </w:pPr>
    <w:r>
      <w:rPr>
        <w:rFonts w:ascii="Arial" w:hAnsi="Arial" w:cs="Arial"/>
        <w:noProof/>
        <w:sz w:val="16"/>
        <w:szCs w:val="16"/>
        <w:lang w:eastAsia="pl-PL"/>
      </w:rPr>
      <w:drawing>
        <wp:inline distT="0" distB="0" distL="0" distR="0">
          <wp:extent cx="5760720" cy="5769610"/>
          <wp:effectExtent l="19050" t="0" r="0" b="0"/>
          <wp:docPr id="21" name="Obraz 20" descr="LEADER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 kolor.png"/>
                  <pic:cNvPicPr/>
                </pic:nvPicPr>
                <pic:blipFill>
                  <a:blip r:embed="rId1"/>
                  <a:stretch>
                    <a:fillRect/>
                  </a:stretch>
                </pic:blipFill>
                <pic:spPr>
                  <a:xfrm>
                    <a:off x="0" y="0"/>
                    <a:ext cx="5760720" cy="5769610"/>
                  </a:xfrm>
                  <a:prstGeom prst="rect">
                    <a:avLst/>
                  </a:prstGeom>
                </pic:spPr>
              </pic:pic>
            </a:graphicData>
          </a:graphic>
        </wp:inline>
      </w:drawing>
    </w:r>
  </w:p>
  <w:p w:rsidR="00923571" w:rsidRDefault="00923571" w:rsidP="00923571">
    <w:pPr>
      <w:pStyle w:val="Zawartotabeli"/>
      <w:spacing w:line="240" w:lineRule="auto"/>
      <w:jc w:val="center"/>
      <w:rPr>
        <w:rFonts w:ascii="Arial" w:hAnsi="Arial" w:cs="Arial"/>
        <w:sz w:val="16"/>
        <w:szCs w:val="16"/>
      </w:rPr>
    </w:pPr>
  </w:p>
  <w:p w:rsidR="00923571" w:rsidRDefault="00923571" w:rsidP="00923571">
    <w:pPr>
      <w:pStyle w:val="Zawartotabeli"/>
      <w:spacing w:line="240" w:lineRule="auto"/>
      <w:jc w:val="center"/>
      <w:rPr>
        <w:rFonts w:ascii="Arial" w:hAnsi="Arial" w:cs="Arial"/>
        <w:sz w:val="16"/>
        <w:szCs w:val="16"/>
      </w:rPr>
    </w:pPr>
  </w:p>
  <w:p w:rsidR="00923571" w:rsidRDefault="00923571" w:rsidP="00923571">
    <w:pPr>
      <w:pStyle w:val="Zawartotabeli"/>
      <w:spacing w:line="240" w:lineRule="auto"/>
      <w:jc w:val="center"/>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C02" w:rsidRDefault="00484C02" w:rsidP="00923571">
      <w:pPr>
        <w:spacing w:after="0" w:line="240" w:lineRule="auto"/>
      </w:pPr>
      <w:r>
        <w:separator/>
      </w:r>
    </w:p>
  </w:footnote>
  <w:footnote w:type="continuationSeparator" w:id="0">
    <w:p w:rsidR="00484C02" w:rsidRDefault="00484C02" w:rsidP="009235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86" w:type="dxa"/>
      <w:tblInd w:w="-797" w:type="dxa"/>
      <w:tblLayout w:type="fixed"/>
      <w:tblLook w:val="0000"/>
    </w:tblPr>
    <w:tblGrid>
      <w:gridCol w:w="2599"/>
      <w:gridCol w:w="8087"/>
    </w:tblGrid>
    <w:tr w:rsidR="00923571" w:rsidTr="00923571">
      <w:trPr>
        <w:trHeight w:val="1032"/>
      </w:trPr>
      <w:tc>
        <w:tcPr>
          <w:tcW w:w="2599" w:type="dxa"/>
          <w:vMerge w:val="restart"/>
        </w:tcPr>
        <w:p w:rsidR="00923571" w:rsidRDefault="00923571" w:rsidP="00AC3B52">
          <w:pPr>
            <w:pStyle w:val="Nagwek"/>
            <w:snapToGrid w:val="0"/>
            <w:rPr>
              <w:rFonts w:ascii="Comic Sans MS" w:hAnsi="Comic Sans MS" w:cs="Arial"/>
              <w:b/>
              <w:sz w:val="16"/>
              <w:szCs w:val="16"/>
            </w:rPr>
          </w:pPr>
          <w:r>
            <w:rPr>
              <w:noProof/>
            </w:rPr>
            <w:drawing>
              <wp:inline distT="0" distB="0" distL="0" distR="0">
                <wp:extent cx="1295400" cy="148590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95400" cy="1485900"/>
                        </a:xfrm>
                        <a:prstGeom prst="rect">
                          <a:avLst/>
                        </a:prstGeom>
                        <a:solidFill>
                          <a:srgbClr val="FFFFFF"/>
                        </a:solidFill>
                        <a:ln w="9525">
                          <a:noFill/>
                          <a:miter lim="800000"/>
                          <a:headEnd/>
                          <a:tailEnd/>
                        </a:ln>
                      </pic:spPr>
                    </pic:pic>
                  </a:graphicData>
                </a:graphic>
              </wp:inline>
            </w:drawing>
          </w:r>
        </w:p>
      </w:tc>
      <w:tc>
        <w:tcPr>
          <w:tcW w:w="8087" w:type="dxa"/>
        </w:tcPr>
        <w:p w:rsidR="00923571" w:rsidRDefault="00923571" w:rsidP="00923571">
          <w:pPr>
            <w:spacing w:after="0" w:line="360" w:lineRule="auto"/>
            <w:jc w:val="center"/>
            <w:rPr>
              <w:rFonts w:ascii="Comic Sans MS" w:hAnsi="Comic Sans MS" w:cs="Arial"/>
              <w:b/>
              <w:spacing w:val="30"/>
              <w:sz w:val="28"/>
              <w:szCs w:val="28"/>
            </w:rPr>
          </w:pPr>
          <w:r>
            <w:rPr>
              <w:rFonts w:ascii="Comic Sans MS" w:hAnsi="Comic Sans MS" w:cs="Arial"/>
              <w:b/>
              <w:spacing w:val="30"/>
              <w:sz w:val="28"/>
              <w:szCs w:val="28"/>
            </w:rPr>
            <w:t xml:space="preserve">Stowarzyszenie Lokalna Grupa Działania </w:t>
          </w:r>
        </w:p>
        <w:p w:rsidR="00923571" w:rsidRDefault="00923571" w:rsidP="00923571">
          <w:pPr>
            <w:spacing w:after="0" w:line="360" w:lineRule="auto"/>
            <w:jc w:val="center"/>
            <w:rPr>
              <w:rFonts w:ascii="Comic Sans MS" w:hAnsi="Comic Sans MS" w:cs="Arial"/>
              <w:b/>
              <w:spacing w:val="30"/>
              <w:sz w:val="40"/>
              <w:szCs w:val="40"/>
            </w:rPr>
          </w:pPr>
          <w:r>
            <w:rPr>
              <w:rFonts w:ascii="Comic Sans MS" w:hAnsi="Comic Sans MS" w:cs="Arial"/>
              <w:b/>
              <w:spacing w:val="30"/>
              <w:sz w:val="40"/>
              <w:szCs w:val="40"/>
            </w:rPr>
            <w:t>CZARNOZIEM NA SOLI</w:t>
          </w:r>
        </w:p>
      </w:tc>
    </w:tr>
    <w:tr w:rsidR="00923571" w:rsidRPr="003B6ED3" w:rsidTr="00923571">
      <w:trPr>
        <w:trHeight w:val="104"/>
      </w:trPr>
      <w:tc>
        <w:tcPr>
          <w:tcW w:w="2599" w:type="dxa"/>
          <w:vMerge/>
          <w:tcBorders>
            <w:bottom w:val="double" w:sz="1" w:space="0" w:color="000000"/>
          </w:tcBorders>
        </w:tcPr>
        <w:p w:rsidR="00923571" w:rsidRDefault="00923571" w:rsidP="00AC3B52">
          <w:pPr>
            <w:pStyle w:val="Nagwek"/>
            <w:snapToGrid w:val="0"/>
          </w:pPr>
        </w:p>
      </w:tc>
      <w:tc>
        <w:tcPr>
          <w:tcW w:w="8087" w:type="dxa"/>
          <w:tcBorders>
            <w:bottom w:val="double" w:sz="1" w:space="0" w:color="000000"/>
          </w:tcBorders>
          <w:vAlign w:val="center"/>
        </w:tcPr>
        <w:p w:rsidR="00923571" w:rsidRDefault="00923571" w:rsidP="00923571">
          <w:pPr>
            <w:pStyle w:val="Nagwek"/>
            <w:snapToGrid w:val="0"/>
            <w:spacing w:line="360" w:lineRule="auto"/>
            <w:jc w:val="center"/>
            <w:rPr>
              <w:rFonts w:ascii="Arial" w:hAnsi="Arial" w:cs="Arial"/>
              <w:b/>
              <w:sz w:val="24"/>
              <w:szCs w:val="24"/>
            </w:rPr>
          </w:pPr>
          <w:r>
            <w:rPr>
              <w:rFonts w:ascii="Arial" w:hAnsi="Arial" w:cs="Arial"/>
              <w:b/>
              <w:sz w:val="24"/>
              <w:szCs w:val="24"/>
            </w:rPr>
            <w:t>88-100 Inowrocław, ul. Poznańska 133A lok. 106</w:t>
          </w:r>
        </w:p>
        <w:p w:rsidR="00923571" w:rsidRPr="0049395B" w:rsidRDefault="00C832C1" w:rsidP="00923571">
          <w:pPr>
            <w:pStyle w:val="Nagwek"/>
            <w:spacing w:line="360" w:lineRule="auto"/>
            <w:jc w:val="center"/>
            <w:rPr>
              <w:rFonts w:ascii="Arial" w:hAnsi="Arial" w:cs="Arial"/>
              <w:b/>
              <w:sz w:val="24"/>
              <w:szCs w:val="24"/>
              <w:lang w:val="en-US"/>
            </w:rPr>
          </w:pPr>
          <w:r>
            <w:rPr>
              <w:rFonts w:ascii="Arial" w:hAnsi="Arial" w:cs="Arial"/>
              <w:b/>
              <w:sz w:val="24"/>
              <w:szCs w:val="24"/>
              <w:lang w:val="en-US"/>
            </w:rPr>
            <w:t>tel./fax (</w:t>
          </w:r>
          <w:r w:rsidR="00923571" w:rsidRPr="0049395B">
            <w:rPr>
              <w:rFonts w:ascii="Arial" w:hAnsi="Arial" w:cs="Arial"/>
              <w:b/>
              <w:sz w:val="24"/>
              <w:szCs w:val="24"/>
              <w:lang w:val="en-US"/>
            </w:rPr>
            <w:t>52) 353 71 12</w:t>
          </w:r>
        </w:p>
        <w:p w:rsidR="00923571" w:rsidRPr="0049395B" w:rsidRDefault="00DC6620" w:rsidP="00923571">
          <w:pPr>
            <w:pStyle w:val="Nagwek"/>
            <w:spacing w:line="360" w:lineRule="auto"/>
            <w:jc w:val="center"/>
            <w:rPr>
              <w:rFonts w:ascii="Arial" w:hAnsi="Arial" w:cs="Arial"/>
              <w:b/>
              <w:sz w:val="24"/>
              <w:szCs w:val="24"/>
              <w:lang w:val="en-US"/>
            </w:rPr>
          </w:pPr>
          <w:hyperlink r:id="rId2" w:history="1">
            <w:r w:rsidR="00923571" w:rsidRPr="0049395B">
              <w:rPr>
                <w:rStyle w:val="Hipercze"/>
                <w:rFonts w:ascii="Arial" w:hAnsi="Arial"/>
                <w:lang w:val="en-US"/>
              </w:rPr>
              <w:t>lgdczarnoziemnasoli@wp.pl</w:t>
            </w:r>
          </w:hyperlink>
        </w:p>
      </w:tc>
    </w:tr>
  </w:tbl>
  <w:p w:rsidR="00923571" w:rsidRPr="0049395B" w:rsidRDefault="00923571" w:rsidP="00923571">
    <w:pPr>
      <w:pStyle w:val="Nagwek"/>
      <w:rPr>
        <w:lang w:val="en-US"/>
      </w:rPr>
    </w:pPr>
  </w:p>
  <w:p w:rsidR="00923571" w:rsidRPr="00923571" w:rsidRDefault="00923571">
    <w:pPr>
      <w:pStyle w:val="Nagwek"/>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640D6"/>
    <w:multiLevelType w:val="hybridMultilevel"/>
    <w:tmpl w:val="DA86DD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D08590A"/>
    <w:multiLevelType w:val="hybridMultilevel"/>
    <w:tmpl w:val="5C045A4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33CF52DB"/>
    <w:multiLevelType w:val="hybridMultilevel"/>
    <w:tmpl w:val="ECD437E0"/>
    <w:lvl w:ilvl="0" w:tplc="0898F15C">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3162B66"/>
    <w:multiLevelType w:val="hybridMultilevel"/>
    <w:tmpl w:val="CEEE145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7A7F3E58"/>
    <w:multiLevelType w:val="hybridMultilevel"/>
    <w:tmpl w:val="04EC4A6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923571"/>
    <w:rsid w:val="00010DD6"/>
    <w:rsid w:val="00045B60"/>
    <w:rsid w:val="0009373E"/>
    <w:rsid w:val="000D4D3F"/>
    <w:rsid w:val="000D699B"/>
    <w:rsid w:val="000E4A6E"/>
    <w:rsid w:val="00127C92"/>
    <w:rsid w:val="001B152F"/>
    <w:rsid w:val="001D3E15"/>
    <w:rsid w:val="001E1C27"/>
    <w:rsid w:val="00257203"/>
    <w:rsid w:val="00280B4B"/>
    <w:rsid w:val="002927BB"/>
    <w:rsid w:val="002C1565"/>
    <w:rsid w:val="002C6B1E"/>
    <w:rsid w:val="002D355F"/>
    <w:rsid w:val="00307D79"/>
    <w:rsid w:val="00330EF8"/>
    <w:rsid w:val="0039780D"/>
    <w:rsid w:val="003A48A1"/>
    <w:rsid w:val="003B6ED3"/>
    <w:rsid w:val="00414206"/>
    <w:rsid w:val="00436F5B"/>
    <w:rsid w:val="00484C02"/>
    <w:rsid w:val="004C4645"/>
    <w:rsid w:val="00520DE1"/>
    <w:rsid w:val="005F1560"/>
    <w:rsid w:val="006158A9"/>
    <w:rsid w:val="0068772D"/>
    <w:rsid w:val="00724C6D"/>
    <w:rsid w:val="0076284B"/>
    <w:rsid w:val="0078773B"/>
    <w:rsid w:val="0084128E"/>
    <w:rsid w:val="00843FF7"/>
    <w:rsid w:val="0085302F"/>
    <w:rsid w:val="00897281"/>
    <w:rsid w:val="008A4BA9"/>
    <w:rsid w:val="0091002E"/>
    <w:rsid w:val="00923571"/>
    <w:rsid w:val="009525D1"/>
    <w:rsid w:val="009532D7"/>
    <w:rsid w:val="009B6E74"/>
    <w:rsid w:val="00A246AA"/>
    <w:rsid w:val="00A34D36"/>
    <w:rsid w:val="00A47609"/>
    <w:rsid w:val="00A96A66"/>
    <w:rsid w:val="00AD4F84"/>
    <w:rsid w:val="00AE0F18"/>
    <w:rsid w:val="00AE4D9A"/>
    <w:rsid w:val="00B84F2A"/>
    <w:rsid w:val="00BA277D"/>
    <w:rsid w:val="00BE4C18"/>
    <w:rsid w:val="00C07399"/>
    <w:rsid w:val="00C31070"/>
    <w:rsid w:val="00C359A4"/>
    <w:rsid w:val="00C413EA"/>
    <w:rsid w:val="00C45AE8"/>
    <w:rsid w:val="00C832C1"/>
    <w:rsid w:val="00CC161E"/>
    <w:rsid w:val="00D1495A"/>
    <w:rsid w:val="00D377E9"/>
    <w:rsid w:val="00D75E88"/>
    <w:rsid w:val="00DA264C"/>
    <w:rsid w:val="00DC6620"/>
    <w:rsid w:val="00DF54BD"/>
    <w:rsid w:val="00E05550"/>
    <w:rsid w:val="00E47A33"/>
    <w:rsid w:val="00E66911"/>
    <w:rsid w:val="00EB5FE4"/>
    <w:rsid w:val="00EB657C"/>
    <w:rsid w:val="00EC2BBB"/>
    <w:rsid w:val="00EC562E"/>
    <w:rsid w:val="00F03C2B"/>
    <w:rsid w:val="00F320C4"/>
    <w:rsid w:val="00F46AC8"/>
    <w:rsid w:val="00F60CC7"/>
    <w:rsid w:val="00F658D8"/>
    <w:rsid w:val="00FE6CC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662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2357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23571"/>
  </w:style>
  <w:style w:type="paragraph" w:styleId="Stopka">
    <w:name w:val="footer"/>
    <w:basedOn w:val="Normalny"/>
    <w:link w:val="StopkaZnak"/>
    <w:uiPriority w:val="99"/>
    <w:unhideWhenUsed/>
    <w:rsid w:val="009235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3571"/>
  </w:style>
  <w:style w:type="character" w:styleId="Hipercze">
    <w:name w:val="Hyperlink"/>
    <w:rsid w:val="00923571"/>
    <w:rPr>
      <w:color w:val="0000FF"/>
      <w:u w:val="single"/>
    </w:rPr>
  </w:style>
  <w:style w:type="paragraph" w:styleId="Tekstdymka">
    <w:name w:val="Balloon Text"/>
    <w:basedOn w:val="Normalny"/>
    <w:link w:val="TekstdymkaZnak"/>
    <w:uiPriority w:val="99"/>
    <w:semiHidden/>
    <w:unhideWhenUsed/>
    <w:rsid w:val="009235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3571"/>
    <w:rPr>
      <w:rFonts w:ascii="Tahoma" w:hAnsi="Tahoma" w:cs="Tahoma"/>
      <w:sz w:val="16"/>
      <w:szCs w:val="16"/>
    </w:rPr>
  </w:style>
  <w:style w:type="character" w:customStyle="1" w:styleId="Absatz-Standardschriftart">
    <w:name w:val="Absatz-Standardschriftart"/>
    <w:rsid w:val="00923571"/>
  </w:style>
  <w:style w:type="paragraph" w:customStyle="1" w:styleId="Zawartotabeli">
    <w:name w:val="Zawartość tabeli"/>
    <w:basedOn w:val="Normalny"/>
    <w:rsid w:val="00923571"/>
    <w:pPr>
      <w:widowControl w:val="0"/>
      <w:suppressLineNumbers/>
      <w:suppressAutoHyphens/>
      <w:autoSpaceDE w:val="0"/>
      <w:spacing w:after="0" w:line="480" w:lineRule="auto"/>
      <w:jc w:val="both"/>
    </w:pPr>
    <w:rPr>
      <w:rFonts w:ascii="Times New Roman" w:eastAsia="Times New Roman" w:hAnsi="Times New Roman" w:cs="Times New Roman"/>
      <w:sz w:val="20"/>
      <w:szCs w:val="20"/>
      <w:lang w:eastAsia="ar-SA"/>
    </w:rPr>
  </w:style>
  <w:style w:type="character" w:customStyle="1" w:styleId="apple-converted-space">
    <w:name w:val="apple-converted-space"/>
    <w:basedOn w:val="Domylnaczcionkaakapitu"/>
    <w:rsid w:val="000E4A6E"/>
  </w:style>
  <w:style w:type="character" w:styleId="Pogrubienie">
    <w:name w:val="Strong"/>
    <w:basedOn w:val="Domylnaczcionkaakapitu"/>
    <w:uiPriority w:val="22"/>
    <w:qFormat/>
    <w:rsid w:val="000E4A6E"/>
    <w:rPr>
      <w:b/>
      <w:bCs/>
    </w:rPr>
  </w:style>
  <w:style w:type="paragraph" w:styleId="Akapitzlist">
    <w:name w:val="List Paragraph"/>
    <w:basedOn w:val="Normalny"/>
    <w:uiPriority w:val="34"/>
    <w:qFormat/>
    <w:rsid w:val="000E4A6E"/>
    <w:pPr>
      <w:ind w:left="720"/>
      <w:contextualSpacing/>
    </w:pPr>
  </w:style>
  <w:style w:type="paragraph" w:styleId="NormalnyWeb">
    <w:name w:val="Normal (Web)"/>
    <w:basedOn w:val="Normalny"/>
    <w:uiPriority w:val="99"/>
    <w:semiHidden/>
    <w:unhideWhenUsed/>
    <w:rsid w:val="002C6B1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2357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23571"/>
  </w:style>
  <w:style w:type="paragraph" w:styleId="Stopka">
    <w:name w:val="footer"/>
    <w:basedOn w:val="Normalny"/>
    <w:link w:val="StopkaZnak"/>
    <w:uiPriority w:val="99"/>
    <w:unhideWhenUsed/>
    <w:rsid w:val="009235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3571"/>
  </w:style>
  <w:style w:type="character" w:styleId="Hipercze">
    <w:name w:val="Hyperlink"/>
    <w:rsid w:val="00923571"/>
    <w:rPr>
      <w:color w:val="0000FF"/>
      <w:u w:val="single"/>
    </w:rPr>
  </w:style>
  <w:style w:type="paragraph" w:styleId="Tekstdymka">
    <w:name w:val="Balloon Text"/>
    <w:basedOn w:val="Normalny"/>
    <w:link w:val="TekstdymkaZnak"/>
    <w:uiPriority w:val="99"/>
    <w:semiHidden/>
    <w:unhideWhenUsed/>
    <w:rsid w:val="009235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3571"/>
    <w:rPr>
      <w:rFonts w:ascii="Tahoma" w:hAnsi="Tahoma" w:cs="Tahoma"/>
      <w:sz w:val="16"/>
      <w:szCs w:val="16"/>
    </w:rPr>
  </w:style>
  <w:style w:type="character" w:customStyle="1" w:styleId="Absatz-Standardschriftart">
    <w:name w:val="Absatz-Standardschriftart"/>
    <w:rsid w:val="00923571"/>
  </w:style>
  <w:style w:type="paragraph" w:customStyle="1" w:styleId="Zawartotabeli">
    <w:name w:val="Zawartość tabeli"/>
    <w:basedOn w:val="Normalny"/>
    <w:rsid w:val="00923571"/>
    <w:pPr>
      <w:widowControl w:val="0"/>
      <w:suppressLineNumbers/>
      <w:suppressAutoHyphens/>
      <w:autoSpaceDE w:val="0"/>
      <w:spacing w:after="0" w:line="480" w:lineRule="auto"/>
      <w:jc w:val="both"/>
    </w:pPr>
    <w:rPr>
      <w:rFonts w:ascii="Times New Roman" w:eastAsia="Times New Roman" w:hAnsi="Times New Roman" w:cs="Times New Roman"/>
      <w:sz w:val="20"/>
      <w:szCs w:val="20"/>
      <w:lang w:eastAsia="ar-SA"/>
    </w:rPr>
  </w:style>
  <w:style w:type="character" w:customStyle="1" w:styleId="apple-converted-space">
    <w:name w:val="apple-converted-space"/>
    <w:basedOn w:val="Domylnaczcionkaakapitu"/>
    <w:rsid w:val="000E4A6E"/>
  </w:style>
  <w:style w:type="character" w:styleId="Pogrubienie">
    <w:name w:val="Strong"/>
    <w:basedOn w:val="Domylnaczcionkaakapitu"/>
    <w:uiPriority w:val="22"/>
    <w:qFormat/>
    <w:rsid w:val="000E4A6E"/>
    <w:rPr>
      <w:b/>
      <w:bCs/>
    </w:rPr>
  </w:style>
  <w:style w:type="paragraph" w:styleId="Akapitzlist">
    <w:name w:val="List Paragraph"/>
    <w:basedOn w:val="Normalny"/>
    <w:uiPriority w:val="34"/>
    <w:qFormat/>
    <w:rsid w:val="000E4A6E"/>
    <w:pPr>
      <w:ind w:left="720"/>
      <w:contextualSpacing/>
    </w:pPr>
  </w:style>
  <w:style w:type="paragraph" w:styleId="NormalnyWeb">
    <w:name w:val="Normal (Web)"/>
    <w:basedOn w:val="Normalny"/>
    <w:uiPriority w:val="99"/>
    <w:semiHidden/>
    <w:unhideWhenUsed/>
    <w:rsid w:val="002C6B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02425963">
      <w:bodyDiv w:val="1"/>
      <w:marLeft w:val="0"/>
      <w:marRight w:val="0"/>
      <w:marTop w:val="0"/>
      <w:marBottom w:val="0"/>
      <w:divBdr>
        <w:top w:val="none" w:sz="0" w:space="0" w:color="auto"/>
        <w:left w:val="none" w:sz="0" w:space="0" w:color="auto"/>
        <w:bottom w:val="none" w:sz="0" w:space="0" w:color="auto"/>
        <w:right w:val="none" w:sz="0" w:space="0" w:color="auto"/>
      </w:divBdr>
    </w:div>
    <w:div w:id="162669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dczarnoziemnasoli@wp.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czarnoziemnasoli.pl" TargetMode="External"/><Relationship Id="rId4" Type="http://schemas.openxmlformats.org/officeDocument/2006/relationships/settings" Target="settings.xml"/><Relationship Id="rId9" Type="http://schemas.openxmlformats.org/officeDocument/2006/relationships/hyperlink" Target="mailto:lgdczarnoziemnasoli@wp.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emf"/><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hyperlink" Target="mailto:lgdczarnoziemnasoli@wp.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503ED-4363-432A-A1E2-142D1FE57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3666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 4</dc:creator>
  <cp:lastModifiedBy>Biuro 1</cp:lastModifiedBy>
  <cp:revision>2</cp:revision>
  <cp:lastPrinted>2016-04-12T13:09:00Z</cp:lastPrinted>
  <dcterms:created xsi:type="dcterms:W3CDTF">2016-08-16T12:56:00Z</dcterms:created>
  <dcterms:modified xsi:type="dcterms:W3CDTF">2016-08-16T12:56:00Z</dcterms:modified>
</cp:coreProperties>
</file>