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center" w:tblpY="-136"/>
        <w:tblW w:w="15452" w:type="dxa"/>
        <w:tblLook w:val="04A0" w:firstRow="1" w:lastRow="0" w:firstColumn="1" w:lastColumn="0" w:noHBand="0" w:noVBand="1"/>
      </w:tblPr>
      <w:tblGrid>
        <w:gridCol w:w="534"/>
        <w:gridCol w:w="4710"/>
        <w:gridCol w:w="794"/>
        <w:gridCol w:w="9414"/>
      </w:tblGrid>
      <w:tr w:rsidR="00613453" w:rsidRPr="00613453" w:rsidTr="000F7250">
        <w:tc>
          <w:tcPr>
            <w:tcW w:w="15452" w:type="dxa"/>
            <w:gridSpan w:val="4"/>
          </w:tcPr>
          <w:p w:rsidR="00DB4B1A" w:rsidRPr="00613453" w:rsidRDefault="00DB4B1A" w:rsidP="00F401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453">
              <w:rPr>
                <w:rFonts w:ascii="Times New Roman" w:hAnsi="Times New Roman" w:cs="Times New Roman"/>
                <w:b/>
                <w:sz w:val="20"/>
                <w:szCs w:val="20"/>
              </w:rPr>
              <w:t>PRZEDSIĘWZIĘCIE 1.1.1. ZAKŁADANIE DZIAŁALNOŚCI GOSPODARCZEJ</w:t>
            </w:r>
          </w:p>
        </w:tc>
      </w:tr>
      <w:tr w:rsidR="00613453" w:rsidRPr="00613453" w:rsidTr="000F7250">
        <w:tc>
          <w:tcPr>
            <w:tcW w:w="534" w:type="dxa"/>
          </w:tcPr>
          <w:p w:rsidR="00DB4B1A" w:rsidRPr="00613453" w:rsidRDefault="00DB4B1A" w:rsidP="00F401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453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710" w:type="dxa"/>
          </w:tcPr>
          <w:p w:rsidR="00DB4B1A" w:rsidRPr="00613453" w:rsidRDefault="00DB4B1A" w:rsidP="00F401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453">
              <w:rPr>
                <w:rFonts w:ascii="Times New Roman" w:hAnsi="Times New Roman" w:cs="Times New Roman"/>
                <w:b/>
                <w:sz w:val="18"/>
                <w:szCs w:val="18"/>
              </w:rPr>
              <w:t>Kryterium</w:t>
            </w:r>
          </w:p>
        </w:tc>
        <w:tc>
          <w:tcPr>
            <w:tcW w:w="794" w:type="dxa"/>
          </w:tcPr>
          <w:p w:rsidR="00DB4B1A" w:rsidRPr="00613453" w:rsidRDefault="00DB4B1A" w:rsidP="00F401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453">
              <w:rPr>
                <w:rFonts w:ascii="Times New Roman" w:hAnsi="Times New Roman" w:cs="Times New Roman"/>
                <w:b/>
                <w:sz w:val="18"/>
                <w:szCs w:val="18"/>
              </w:rPr>
              <w:t>Liczba pkt</w:t>
            </w:r>
          </w:p>
        </w:tc>
        <w:tc>
          <w:tcPr>
            <w:tcW w:w="9414" w:type="dxa"/>
          </w:tcPr>
          <w:p w:rsidR="00DB4B1A" w:rsidRPr="00613453" w:rsidRDefault="00DB4B1A" w:rsidP="00F401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453">
              <w:rPr>
                <w:rFonts w:ascii="Times New Roman" w:hAnsi="Times New Roman" w:cs="Times New Roman"/>
                <w:b/>
                <w:sz w:val="18"/>
                <w:szCs w:val="18"/>
              </w:rPr>
              <w:t>Uszczegółowienie</w:t>
            </w:r>
          </w:p>
        </w:tc>
      </w:tr>
      <w:tr w:rsidR="00613453" w:rsidRPr="00613453" w:rsidTr="000F7250">
        <w:tc>
          <w:tcPr>
            <w:tcW w:w="534" w:type="dxa"/>
          </w:tcPr>
          <w:p w:rsidR="00DB4B1A" w:rsidRPr="00613453" w:rsidRDefault="00DB4B1A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45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10" w:type="dxa"/>
          </w:tcPr>
          <w:p w:rsidR="00DB4B1A" w:rsidRPr="00613453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453">
              <w:rPr>
                <w:rFonts w:ascii="Times New Roman" w:hAnsi="Times New Roman" w:cs="Times New Roman"/>
                <w:sz w:val="18"/>
                <w:szCs w:val="18"/>
              </w:rPr>
              <w:t>Projekt zakłada utworzenie firmy w jednej z poniższych kategorii:</w:t>
            </w:r>
          </w:p>
          <w:p w:rsidR="00DB4B1A" w:rsidRPr="00613453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453">
              <w:rPr>
                <w:rFonts w:ascii="Times New Roman" w:hAnsi="Times New Roman" w:cs="Times New Roman"/>
                <w:sz w:val="18"/>
                <w:szCs w:val="18"/>
              </w:rPr>
              <w:t>- świadczącej usługi noclegowe,</w:t>
            </w:r>
          </w:p>
          <w:p w:rsidR="00DB4B1A" w:rsidRPr="00613453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453">
              <w:rPr>
                <w:rFonts w:ascii="Times New Roman" w:hAnsi="Times New Roman" w:cs="Times New Roman"/>
                <w:sz w:val="18"/>
                <w:szCs w:val="18"/>
              </w:rPr>
              <w:t>- świadczącej usługi gastronomiczne,</w:t>
            </w:r>
          </w:p>
          <w:p w:rsidR="00DB4B1A" w:rsidRPr="00613453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453">
              <w:rPr>
                <w:rFonts w:ascii="Times New Roman" w:hAnsi="Times New Roman" w:cs="Times New Roman"/>
                <w:sz w:val="18"/>
                <w:szCs w:val="18"/>
              </w:rPr>
              <w:t>- prowadzącej wypożyczalnię sprzętu sportowo-rekreacyjnego,</w:t>
            </w:r>
          </w:p>
          <w:p w:rsidR="00DB4B1A" w:rsidRPr="00613453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453">
              <w:rPr>
                <w:rFonts w:ascii="Times New Roman" w:hAnsi="Times New Roman" w:cs="Times New Roman"/>
                <w:sz w:val="18"/>
                <w:szCs w:val="18"/>
              </w:rPr>
              <w:t>- oferującej usługi dla seniorów,</w:t>
            </w:r>
          </w:p>
          <w:p w:rsidR="00DB4B1A" w:rsidRPr="00613453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453">
              <w:rPr>
                <w:rFonts w:ascii="Times New Roman" w:hAnsi="Times New Roman" w:cs="Times New Roman"/>
                <w:sz w:val="18"/>
                <w:szCs w:val="18"/>
              </w:rPr>
              <w:t>- prowadzącej usługi z zakresu działalności rehabilitacyjnej,</w:t>
            </w:r>
          </w:p>
          <w:p w:rsidR="00DB4B1A" w:rsidRPr="00613453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453">
              <w:rPr>
                <w:rFonts w:ascii="Times New Roman" w:hAnsi="Times New Roman" w:cs="Times New Roman"/>
                <w:sz w:val="18"/>
                <w:szCs w:val="18"/>
              </w:rPr>
              <w:t>- prowadzącej obiekt rekreacyjny.</w:t>
            </w:r>
          </w:p>
        </w:tc>
        <w:tc>
          <w:tcPr>
            <w:tcW w:w="794" w:type="dxa"/>
          </w:tcPr>
          <w:p w:rsidR="00DB4B1A" w:rsidRPr="00613453" w:rsidRDefault="007606BF" w:rsidP="00FD1E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453">
              <w:rPr>
                <w:rFonts w:ascii="Times New Roman" w:hAnsi="Times New Roman" w:cs="Times New Roman"/>
                <w:b/>
                <w:sz w:val="18"/>
                <w:szCs w:val="18"/>
              </w:rPr>
              <w:t>0 lub</w:t>
            </w:r>
            <w:r w:rsidR="00DB4B1A" w:rsidRPr="00613453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414" w:type="dxa"/>
          </w:tcPr>
          <w:p w:rsidR="00DB4B1A" w:rsidRPr="00613453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453">
              <w:rPr>
                <w:rFonts w:ascii="Times New Roman" w:hAnsi="Times New Roman" w:cs="Times New Roman"/>
                <w:sz w:val="18"/>
                <w:szCs w:val="18"/>
              </w:rPr>
              <w:t>Wskazano zakresy działalności zdiagnozowane w Lokalnej Strategii Rozwoju jako kluczowe dla rozwoju i wykorzystania potencjału obszaru objętego LSR. Weryfikacja nastąpi w oparciu o informacje zawarte we wniosku o dofinansowanie. Wnioskodawca ma obowiązek określić we wniosku główne zakresy planowanej działalności, wraz ze wskazaniem kodów PKD 2007. W przypadku, jeśli ww. zakresy działalności nie wskazują jednoznacznie na przynależność do co najmniej jednej z punktowanych kategorii, zadaniem Wnioskodawcy jest w sposób przejrzysty i niebudzący wątpliwości uzasadnić, w jaki sposób planowana działalność wpisuje się w kategorie punktowane w ramach kryterium.</w:t>
            </w:r>
          </w:p>
          <w:p w:rsidR="00DB4B1A" w:rsidRPr="00613453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B1A" w:rsidRPr="00613453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453">
              <w:rPr>
                <w:rFonts w:ascii="Times New Roman" w:hAnsi="Times New Roman" w:cs="Times New Roman"/>
                <w:sz w:val="18"/>
                <w:szCs w:val="18"/>
              </w:rPr>
              <w:t>Aby otrzymać pu</w:t>
            </w:r>
            <w:r w:rsidR="00D440EB" w:rsidRPr="00613453">
              <w:rPr>
                <w:rFonts w:ascii="Times New Roman" w:hAnsi="Times New Roman" w:cs="Times New Roman"/>
                <w:sz w:val="18"/>
                <w:szCs w:val="18"/>
              </w:rPr>
              <w:t>nkty konieczne jest wykazanie, ż</w:t>
            </w:r>
            <w:r w:rsidRPr="00613453">
              <w:rPr>
                <w:rFonts w:ascii="Times New Roman" w:hAnsi="Times New Roman" w:cs="Times New Roman"/>
                <w:sz w:val="18"/>
                <w:szCs w:val="18"/>
              </w:rPr>
              <w:t xml:space="preserve">e jedna z preferowanych kategorii będzie </w:t>
            </w:r>
            <w:r w:rsidRPr="0061345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główną, dominującą działalnością wnioskodawcy </w:t>
            </w:r>
            <w:r w:rsidRPr="00613453">
              <w:rPr>
                <w:rFonts w:ascii="Times New Roman" w:hAnsi="Times New Roman" w:cs="Times New Roman"/>
                <w:sz w:val="18"/>
                <w:szCs w:val="18"/>
              </w:rPr>
              <w:t>(punktów nie uzyska wnioskodawca, który np. planuje otworzyć warsztat mechaniczny i argumentuje, że będzie w nim świadczyć usługi dla seniorów, gdyż są oni klientami warsztatu). W razie wątpliwości członkowie Rady dokonują oceny planowanych kosztów projektu odnoszących się bezpośrednio do preferowanych kategorii działalności. Aby otrzymać punkty w ramach kryterium planowane nakłady finansowe na jedną z preferowanych kategorii powinny stanowić co najmniej 50% kosztów kwalifikowanych operacji.</w:t>
            </w:r>
          </w:p>
          <w:p w:rsidR="00DB4B1A" w:rsidRPr="00613453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B1A" w:rsidRPr="00613453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453">
              <w:rPr>
                <w:rFonts w:ascii="Times New Roman" w:hAnsi="Times New Roman" w:cs="Times New Roman"/>
                <w:sz w:val="18"/>
                <w:szCs w:val="18"/>
              </w:rPr>
              <w:t>Kryterium rozłączne, przynależność do więcej niż jednej kategorii nie wpływa na liczbę punktów (osoba planująca uruchomić obiekt noclegowy z restauracją i</w:t>
            </w:r>
            <w:r w:rsidR="00D440EB" w:rsidRPr="00613453">
              <w:rPr>
                <w:rFonts w:ascii="Times New Roman" w:hAnsi="Times New Roman" w:cs="Times New Roman"/>
                <w:sz w:val="18"/>
                <w:szCs w:val="18"/>
              </w:rPr>
              <w:t xml:space="preserve"> wypożyczalnią rowerów uzyska 12</w:t>
            </w:r>
            <w:r w:rsidRPr="00613453">
              <w:rPr>
                <w:rFonts w:ascii="Times New Roman" w:hAnsi="Times New Roman" w:cs="Times New Roman"/>
                <w:sz w:val="18"/>
                <w:szCs w:val="18"/>
              </w:rPr>
              <w:t xml:space="preserve"> punktów).</w:t>
            </w:r>
          </w:p>
          <w:p w:rsidR="00DB4B1A" w:rsidRPr="00613453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B1A" w:rsidRPr="00613453" w:rsidRDefault="00DB4B1A" w:rsidP="00F401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453">
              <w:rPr>
                <w:rFonts w:ascii="Times New Roman" w:hAnsi="Times New Roman" w:cs="Times New Roman"/>
                <w:b/>
                <w:sz w:val="18"/>
                <w:szCs w:val="18"/>
              </w:rPr>
              <w:t>Uzasadnienie zastosowania kryterium:</w:t>
            </w:r>
          </w:p>
          <w:p w:rsidR="00DB4B1A" w:rsidRPr="00613453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453">
              <w:rPr>
                <w:rFonts w:ascii="Times New Roman" w:hAnsi="Times New Roman" w:cs="Times New Roman"/>
                <w:sz w:val="18"/>
                <w:szCs w:val="18"/>
              </w:rPr>
              <w:t>Kryterium odpowiada na problemy opisane w diagnozie: niewystarczające wykorzystanie potencjału turystycznego, niewystarczająco rozwiniętą infrastrukturę rekreacyjną, dynamiczny wzrost liczby seniorów, złą ocenę ochrony zdrowia, turystyki i oferty spędzania wolnego czasu w badaniu ankietowym. Przyczyni się do zakładania firm w dziedzinach deficytowych na obszarze LSR.</w:t>
            </w:r>
          </w:p>
        </w:tc>
      </w:tr>
      <w:tr w:rsidR="00613453" w:rsidRPr="00613453" w:rsidTr="000F7250">
        <w:trPr>
          <w:trHeight w:val="2124"/>
        </w:trPr>
        <w:tc>
          <w:tcPr>
            <w:tcW w:w="534" w:type="dxa"/>
          </w:tcPr>
          <w:p w:rsidR="00DB4B1A" w:rsidRPr="00613453" w:rsidRDefault="00DB4B1A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45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710" w:type="dxa"/>
          </w:tcPr>
          <w:p w:rsidR="00DB4B1A" w:rsidRPr="00613453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453">
              <w:rPr>
                <w:rFonts w:ascii="Times New Roman" w:hAnsi="Times New Roman" w:cs="Times New Roman"/>
                <w:sz w:val="18"/>
                <w:szCs w:val="18"/>
              </w:rPr>
              <w:t>Projekt zakłada wprowadzenie na rynek lokalny produktu/usługi niedostępnej w ciągu ostatnich 12 miesięcy:</w:t>
            </w:r>
            <w:r w:rsidR="00DB0C2B" w:rsidRPr="0061345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brak informacji </w:t>
            </w:r>
            <w:r w:rsidR="00DB0C2B" w:rsidRPr="00613453">
              <w:rPr>
                <w:rFonts w:ascii="Times New Roman" w:hAnsi="Times New Roman" w:cs="Times New Roman"/>
                <w:b/>
                <w:sz w:val="18"/>
                <w:szCs w:val="18"/>
              </w:rPr>
              <w:t>0 pkt.</w:t>
            </w:r>
          </w:p>
          <w:p w:rsidR="00DB4B1A" w:rsidRPr="00613453" w:rsidRDefault="00DB4B1A" w:rsidP="00F401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453">
              <w:rPr>
                <w:rFonts w:ascii="Times New Roman" w:hAnsi="Times New Roman" w:cs="Times New Roman"/>
                <w:sz w:val="18"/>
                <w:szCs w:val="18"/>
              </w:rPr>
              <w:t xml:space="preserve">- na terenie co najmniej danej gminy </w:t>
            </w:r>
            <w:r w:rsidR="002A0295" w:rsidRPr="00613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6134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pkt</w:t>
            </w:r>
          </w:p>
          <w:p w:rsidR="00DB4B1A" w:rsidRPr="00613453" w:rsidRDefault="00DB4B1A" w:rsidP="002A02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453">
              <w:rPr>
                <w:rFonts w:ascii="Times New Roman" w:hAnsi="Times New Roman" w:cs="Times New Roman"/>
                <w:sz w:val="18"/>
                <w:szCs w:val="18"/>
              </w:rPr>
              <w:t xml:space="preserve">- na terenie całego powiatu </w:t>
            </w:r>
            <w:r w:rsidR="002A0295" w:rsidRPr="0061345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6134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pkt</w:t>
            </w:r>
            <w:r w:rsidRPr="006134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4" w:type="dxa"/>
          </w:tcPr>
          <w:p w:rsidR="00DB4B1A" w:rsidRPr="00613453" w:rsidRDefault="00DB0C2B" w:rsidP="002A0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4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</w:t>
            </w:r>
            <w:r w:rsidRPr="0061345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lub </w:t>
            </w:r>
            <w:r w:rsidR="002A0295" w:rsidRPr="00613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61345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lub</w:t>
            </w:r>
            <w:r w:rsidR="002A0295" w:rsidRPr="006134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</w:t>
            </w:r>
          </w:p>
        </w:tc>
        <w:tc>
          <w:tcPr>
            <w:tcW w:w="9414" w:type="dxa"/>
          </w:tcPr>
          <w:p w:rsidR="00DB4B1A" w:rsidRPr="00613453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453">
              <w:rPr>
                <w:rFonts w:ascii="Times New Roman" w:hAnsi="Times New Roman" w:cs="Times New Roman"/>
                <w:sz w:val="18"/>
                <w:szCs w:val="18"/>
              </w:rPr>
              <w:t>Wnioskodawca w ramach operacji zakłada wprowadzenie na obszar objęty LSR (w całości lub na obszar co najmniej jednej z gmin) całkowicie nowej, niedostępnej dotychczas usługi lub produktu. Weryfikacja nastąpi w oparciu o informacje zawarte we wniosku o dofinansowanie</w:t>
            </w:r>
            <w:r w:rsidR="00A87E46" w:rsidRPr="00613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7E46" w:rsidRPr="00613453">
              <w:rPr>
                <w:rFonts w:ascii="Times New Roman" w:hAnsi="Times New Roman" w:cs="Times New Roman"/>
                <w:b/>
                <w:sz w:val="18"/>
                <w:szCs w:val="18"/>
              </w:rPr>
              <w:t>oraz w oświadczeniu</w:t>
            </w:r>
            <w:r w:rsidRPr="00613453">
              <w:rPr>
                <w:rFonts w:ascii="Times New Roman" w:hAnsi="Times New Roman" w:cs="Times New Roman"/>
                <w:sz w:val="18"/>
                <w:szCs w:val="18"/>
              </w:rPr>
              <w:t>. W celu zachowania elastyczności kryterium oraz równych szans w dostępie do środków, LGD nie zamyka listy rodzajów produktów i usług innowacyjnych. Zadaniem Wnioskodawcy będzie szczegółowo opisać element innowacyjności oraz uzasadnić jaki sposób wpłynie to na realizację celów opisywanego projektu.</w:t>
            </w:r>
          </w:p>
          <w:p w:rsidR="00DB4B1A" w:rsidRPr="00613453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4B1A" w:rsidRPr="00613453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453">
              <w:rPr>
                <w:rFonts w:ascii="Times New Roman" w:hAnsi="Times New Roman" w:cs="Times New Roman"/>
                <w:sz w:val="18"/>
                <w:szCs w:val="18"/>
              </w:rPr>
              <w:t xml:space="preserve">Kryterium rozłączne, punkty nie sumują się, do </w:t>
            </w:r>
            <w:r w:rsidRPr="006134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zdobycia 0 lub </w:t>
            </w:r>
            <w:r w:rsidR="002A0295" w:rsidRPr="0061345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6134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lub </w:t>
            </w:r>
            <w:r w:rsidR="002A0295" w:rsidRPr="0061345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6134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pkt.</w:t>
            </w:r>
          </w:p>
          <w:p w:rsidR="00DB4B1A" w:rsidRPr="00613453" w:rsidRDefault="00DB4B1A" w:rsidP="00F401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453">
              <w:rPr>
                <w:rFonts w:ascii="Times New Roman" w:hAnsi="Times New Roman" w:cs="Times New Roman"/>
                <w:b/>
                <w:sz w:val="18"/>
                <w:szCs w:val="18"/>
              </w:rPr>
              <w:t>Uzasadnienie zastosowania kryterium:</w:t>
            </w:r>
          </w:p>
          <w:p w:rsidR="00DB4B1A" w:rsidRPr="00613453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453">
              <w:rPr>
                <w:rFonts w:ascii="Times New Roman" w:hAnsi="Times New Roman" w:cs="Times New Roman"/>
                <w:sz w:val="18"/>
                <w:szCs w:val="18"/>
              </w:rPr>
              <w:t>Kryterium rekomendowane w ramach PROW 2014-2020, pozwoli na wsparcie projektów innowacyjnych na obszarze LSR i osiągnięcie jednego z celów przekrojowych PROW 2014-2020.</w:t>
            </w:r>
          </w:p>
        </w:tc>
      </w:tr>
      <w:tr w:rsidR="00613453" w:rsidRPr="00613453" w:rsidTr="000F7250">
        <w:tc>
          <w:tcPr>
            <w:tcW w:w="534" w:type="dxa"/>
          </w:tcPr>
          <w:p w:rsidR="00DB4B1A" w:rsidRPr="00613453" w:rsidRDefault="00DB4B1A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45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10" w:type="dxa"/>
            <w:shd w:val="clear" w:color="auto" w:fill="auto"/>
          </w:tcPr>
          <w:p w:rsidR="00DB4B1A" w:rsidRPr="00613453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453">
              <w:rPr>
                <w:rFonts w:ascii="Times New Roman" w:hAnsi="Times New Roman" w:cs="Times New Roman"/>
                <w:sz w:val="18"/>
                <w:szCs w:val="18"/>
              </w:rPr>
              <w:t>W dniu składania wniosku Wnioskodawca jest zameldowany</w:t>
            </w:r>
            <w:r w:rsidR="00A25920" w:rsidRPr="00613453">
              <w:rPr>
                <w:rFonts w:ascii="Times New Roman" w:hAnsi="Times New Roman" w:cs="Times New Roman"/>
                <w:sz w:val="18"/>
                <w:szCs w:val="18"/>
              </w:rPr>
              <w:t xml:space="preserve"> nieprzerwanie na pobyt stały lub czasowy na terenie powiatu </w:t>
            </w:r>
            <w:r w:rsidR="00DD05BC" w:rsidRPr="00613453">
              <w:rPr>
                <w:rFonts w:ascii="Times New Roman" w:hAnsi="Times New Roman" w:cs="Times New Roman"/>
                <w:sz w:val="18"/>
                <w:szCs w:val="18"/>
              </w:rPr>
              <w:t>inowrocławskiego od co najmniej 12 miesięcy.</w:t>
            </w:r>
          </w:p>
        </w:tc>
        <w:tc>
          <w:tcPr>
            <w:tcW w:w="794" w:type="dxa"/>
          </w:tcPr>
          <w:p w:rsidR="00DB4B1A" w:rsidRPr="00613453" w:rsidRDefault="007606BF" w:rsidP="002A0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4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lub </w:t>
            </w:r>
            <w:r w:rsidR="002A0295" w:rsidRPr="00613453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9414" w:type="dxa"/>
          </w:tcPr>
          <w:p w:rsidR="00DB4B1A" w:rsidRPr="00613453" w:rsidRDefault="00DB4B1A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453">
              <w:rPr>
                <w:rFonts w:ascii="Times New Roman" w:hAnsi="Times New Roman" w:cs="Times New Roman"/>
                <w:sz w:val="18"/>
                <w:szCs w:val="18"/>
              </w:rPr>
              <w:t xml:space="preserve">Wnioskodawca w dniu złożenia wniosku posiada zameldowanie na pobyt stały lub czasowy na obszarze objętym Lokalną Strategią </w:t>
            </w:r>
            <w:r w:rsidR="00381803" w:rsidRPr="00613453">
              <w:rPr>
                <w:rFonts w:ascii="Times New Roman" w:hAnsi="Times New Roman" w:cs="Times New Roman"/>
                <w:sz w:val="18"/>
                <w:szCs w:val="18"/>
              </w:rPr>
              <w:t>Rozwoju nieprzerwanie od minimum 12 miesięcy. Weryfikacja nastąpi w oparciu o dokumenty pr</w:t>
            </w:r>
            <w:r w:rsidR="00A25920" w:rsidRPr="00613453">
              <w:rPr>
                <w:rFonts w:ascii="Times New Roman" w:hAnsi="Times New Roman" w:cs="Times New Roman"/>
                <w:sz w:val="18"/>
                <w:szCs w:val="18"/>
              </w:rPr>
              <w:t>zedstawione</w:t>
            </w:r>
            <w:r w:rsidR="00DD05BC" w:rsidRPr="00613453">
              <w:rPr>
                <w:rFonts w:ascii="Times New Roman" w:hAnsi="Times New Roman" w:cs="Times New Roman"/>
                <w:sz w:val="18"/>
                <w:szCs w:val="18"/>
              </w:rPr>
              <w:t xml:space="preserve"> przez Wnioskodawcę – zaświadczenie o zameldowaniu, wydane nie wcześniej niż na miesiąc przed dniem złożenia wniosku o </w:t>
            </w:r>
            <w:r w:rsidR="00DD05BC" w:rsidRPr="006134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przyznanie pomocy.</w:t>
            </w:r>
          </w:p>
          <w:p w:rsidR="00DD05BC" w:rsidRPr="00613453" w:rsidRDefault="00DD05BC" w:rsidP="00F401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3453">
              <w:rPr>
                <w:rFonts w:ascii="Times New Roman" w:hAnsi="Times New Roman" w:cs="Times New Roman"/>
                <w:b/>
                <w:sz w:val="18"/>
                <w:szCs w:val="18"/>
              </w:rPr>
              <w:t>Uzasadnienie zastosowania kryterium:</w:t>
            </w:r>
          </w:p>
          <w:p w:rsidR="00DD05BC" w:rsidRPr="00613453" w:rsidRDefault="00DD05BC" w:rsidP="00F401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3453">
              <w:rPr>
                <w:rFonts w:ascii="Times New Roman" w:hAnsi="Times New Roman" w:cs="Times New Roman"/>
                <w:sz w:val="18"/>
                <w:szCs w:val="18"/>
              </w:rPr>
              <w:t xml:space="preserve">Kryterium odpowiada na problemy opisane w diagnozie: złą sytuację na rynku pracy na obszarze LSR oraz postulaty zgłaszane w procesie konsultacji społecznych, dotyczące preferowania osób zamieszkujących na obszarze LSR co najmniej rok. </w:t>
            </w:r>
            <w:r w:rsidR="007F0FB3" w:rsidRPr="00613453">
              <w:rPr>
                <w:rFonts w:ascii="Times New Roman" w:hAnsi="Times New Roman" w:cs="Times New Roman"/>
                <w:sz w:val="18"/>
                <w:szCs w:val="18"/>
              </w:rPr>
              <w:t>Pozwoli na wsparcie osób, które dzięki codziennym kontaktom z lokalną społecznością lepiej znają możliwości i ograniczenia występujące wśród lokalnych przedsiębiorców.</w:t>
            </w:r>
          </w:p>
        </w:tc>
      </w:tr>
    </w:tbl>
    <w:p w:rsidR="00A25920" w:rsidRPr="00E8203D" w:rsidRDefault="00A25920" w:rsidP="005A7912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15309" w:type="dxa"/>
        <w:tblInd w:w="-459" w:type="dxa"/>
        <w:tblLook w:val="04A0" w:firstRow="1" w:lastRow="0" w:firstColumn="1" w:lastColumn="0" w:noHBand="0" w:noVBand="1"/>
      </w:tblPr>
      <w:tblGrid>
        <w:gridCol w:w="567"/>
        <w:gridCol w:w="4536"/>
        <w:gridCol w:w="709"/>
        <w:gridCol w:w="9497"/>
      </w:tblGrid>
      <w:tr w:rsidR="00E8203D" w:rsidRPr="00E8203D" w:rsidTr="00FD1E71">
        <w:tc>
          <w:tcPr>
            <w:tcW w:w="567" w:type="dxa"/>
          </w:tcPr>
          <w:p w:rsidR="00B71A80" w:rsidRPr="00E8203D" w:rsidRDefault="00371AF2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:rsidR="00B71A80" w:rsidRPr="00E8203D" w:rsidRDefault="00371AF2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Wnioskodawca uwzględnił i opisał działania w ramach projektu dotyczące wykorzystania metod i/lub narzędzi z zakresu ochrony środowiska, przeciwdziałania zmianom klimatu</w:t>
            </w:r>
          </w:p>
        </w:tc>
        <w:tc>
          <w:tcPr>
            <w:tcW w:w="709" w:type="dxa"/>
          </w:tcPr>
          <w:p w:rsidR="00B71A80" w:rsidRPr="00E8203D" w:rsidRDefault="007606BF" w:rsidP="00FD1E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6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0 lub </w:t>
            </w:r>
            <w:r w:rsidR="007F0FB3" w:rsidRPr="007606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9497" w:type="dxa"/>
          </w:tcPr>
          <w:p w:rsidR="00B71A80" w:rsidRPr="00E8203D" w:rsidRDefault="00371AF2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Wnioskodawca opisał we wniosku narzędzia i/lub metody z zakresu ochrony środowiska, przeciwdziałania</w:t>
            </w:r>
            <w:r w:rsidR="00806201"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 zmianom klimatu, np. zakup sprzętu posiadającego certyfikaty z zakresu ochrony środowiska i/lub przeciwdziałania zmianom klimatu. Weryfikacja nastąpi w oparciu o informacje zawarte we wniosku o dofinansowanie oraz dokumenty załączone do wniosku (fakultatywnie, maksymalnie 3 kserokopie zaświadczeń, certyfikatów lub innych oficjalnych dokumentów wydanych przez upoważnione podmioty, niezbędnych do uzasadnienia spełnienia kryterium).</w:t>
            </w:r>
          </w:p>
          <w:p w:rsidR="00806201" w:rsidRPr="00E8203D" w:rsidRDefault="00806201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C12" w:rsidRPr="00E8203D" w:rsidRDefault="000C6C12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Punktów nie uzyska operacja, w której nie przedstawiono listy konkretnych działań, narzędzi, metod (np. uzasadnienie wnioskodawcy sprowadzi się do stwierdzenia, że planuje uwzględnić metody i/lub narzędzia z zakresu ochrony środowiska, przeciwdziałania zmianom klimatu).</w:t>
            </w:r>
          </w:p>
          <w:p w:rsidR="000C6C12" w:rsidRPr="00E8203D" w:rsidRDefault="000C6C12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C12" w:rsidRPr="00E8203D" w:rsidRDefault="000C6C12" w:rsidP="00897B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b/>
                <w:sz w:val="18"/>
                <w:szCs w:val="18"/>
              </w:rPr>
              <w:t>Uzasadnienie zastosowania kryterium:</w:t>
            </w:r>
          </w:p>
          <w:p w:rsidR="000C6C12" w:rsidRPr="00E8203D" w:rsidRDefault="000C6C12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Kryterium odpowiada na zagrożenie wskazane w analizie SWOT. Przyczyni się do zwiększenia świadomości ekologicznej mieszkańców i umożliwi osiągnięcie dwóch celów przekrojowych PROW 2014-2020.</w:t>
            </w:r>
          </w:p>
        </w:tc>
      </w:tr>
      <w:tr w:rsidR="00E8203D" w:rsidRPr="00E8203D" w:rsidTr="00FD1E71">
        <w:tc>
          <w:tcPr>
            <w:tcW w:w="567" w:type="dxa"/>
          </w:tcPr>
          <w:p w:rsidR="00B71A80" w:rsidRPr="00E8203D" w:rsidRDefault="000C6C12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536" w:type="dxa"/>
          </w:tcPr>
          <w:p w:rsidR="00B71A80" w:rsidRPr="00E8203D" w:rsidRDefault="000C6C12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Wnioskodawca przedstawił posiadane kwalifikacje, umiejętności, doświadczenie w realny </w:t>
            </w:r>
            <w:r w:rsidR="00A65991"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sposób zwiększające </w:t>
            </w:r>
            <w:r w:rsidR="00B943CA" w:rsidRPr="00E8203D">
              <w:rPr>
                <w:rFonts w:ascii="Times New Roman" w:hAnsi="Times New Roman" w:cs="Times New Roman"/>
                <w:sz w:val="18"/>
                <w:szCs w:val="18"/>
              </w:rPr>
              <w:t>szanse utrzymania działalności w wymaganym okresie trwałości projektu.</w:t>
            </w:r>
          </w:p>
        </w:tc>
        <w:tc>
          <w:tcPr>
            <w:tcW w:w="709" w:type="dxa"/>
          </w:tcPr>
          <w:p w:rsidR="007A22E7" w:rsidRPr="007606BF" w:rsidRDefault="007606BF" w:rsidP="00FD1E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606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0 lub </w:t>
            </w:r>
            <w:r w:rsidR="007F0FB3" w:rsidRPr="007606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</w:t>
            </w:r>
          </w:p>
          <w:p w:rsidR="007A22E7" w:rsidRPr="00E8203D" w:rsidRDefault="007A22E7" w:rsidP="007A2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2E7" w:rsidRPr="00E8203D" w:rsidRDefault="007A22E7" w:rsidP="007A2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2E7" w:rsidRPr="00E8203D" w:rsidRDefault="007A22E7" w:rsidP="007A2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1A80" w:rsidRPr="00E8203D" w:rsidRDefault="00B71A80" w:rsidP="007A22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7" w:type="dxa"/>
          </w:tcPr>
          <w:p w:rsidR="00B71A80" w:rsidRPr="00E8203D" w:rsidRDefault="00B943CA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Weryfikacja nastąpi w oparciu o dokumenty załączone do wniosku w formie kserokopii: certyfikaty, dyplomy ukończenia kursów, szkoleń, kierunków studiów, etc. bezpośrednio związanych z planowaną do podjęcia działalnością; świadectwa pracy, umowy o pracę, cywilnoprawne, umowy wolontariacie itp. Potwierdzające doświadczenie w danej branży. Maksymalna liczba załączników</w:t>
            </w:r>
            <w:r w:rsidR="008C25C0"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 dozwolonych w ramach kryterium: 5.</w:t>
            </w:r>
          </w:p>
          <w:p w:rsidR="008C25C0" w:rsidRPr="00E8203D" w:rsidRDefault="008C25C0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25C0" w:rsidRPr="00E8203D" w:rsidRDefault="008C25C0" w:rsidP="00897B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b/>
                <w:sz w:val="18"/>
                <w:szCs w:val="18"/>
              </w:rPr>
              <w:t>Uzasadnienie zastosowania kryterium:</w:t>
            </w:r>
          </w:p>
          <w:p w:rsidR="008C25C0" w:rsidRPr="00E8203D" w:rsidRDefault="008C25C0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Kryterium odpowiada na problemy opisane w diagnozie i analizie SWOT: niewystarczające kwalifikacje mieszkańców i niewystarczające wskaźniki przedsiębiorczości. Przyczyni się do zakładania firm przez osoby, które mają do tego odpowiednie przy</w:t>
            </w:r>
            <w:r w:rsidR="002A4BA4"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gotowanie, zwiększając szanse na powodzenie projektu. </w:t>
            </w:r>
          </w:p>
        </w:tc>
      </w:tr>
      <w:tr w:rsidR="00E8203D" w:rsidRPr="00E8203D" w:rsidTr="00FD1E71">
        <w:trPr>
          <w:trHeight w:val="2244"/>
        </w:trPr>
        <w:tc>
          <w:tcPr>
            <w:tcW w:w="567" w:type="dxa"/>
          </w:tcPr>
          <w:p w:rsidR="00B71A80" w:rsidRPr="00E8203D" w:rsidRDefault="002A4BA4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4536" w:type="dxa"/>
          </w:tcPr>
          <w:p w:rsidR="00B71A80" w:rsidRPr="00E8203D" w:rsidRDefault="00F20054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Wnioskodawca w ramach projektu zakłada działalność gospodarczą opartą na lokalnych produktach rolnych.</w:t>
            </w:r>
          </w:p>
        </w:tc>
        <w:tc>
          <w:tcPr>
            <w:tcW w:w="709" w:type="dxa"/>
          </w:tcPr>
          <w:p w:rsidR="00B71A80" w:rsidRPr="00E8203D" w:rsidRDefault="007606BF" w:rsidP="002A0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0 lub </w:t>
            </w:r>
            <w:r w:rsidR="002A029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9497" w:type="dxa"/>
          </w:tcPr>
          <w:p w:rsidR="00853C2A" w:rsidRPr="00E8203D" w:rsidRDefault="00853C2A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0054" w:rsidRPr="00E8203D">
              <w:rPr>
                <w:rFonts w:ascii="Times New Roman" w:hAnsi="Times New Roman" w:cs="Times New Roman"/>
                <w:sz w:val="18"/>
                <w:szCs w:val="18"/>
              </w:rPr>
              <w:t>Wnioskodawca przedstawił we wniosku główne zakresy planowanej działalności , w tym kody PKD 2007 oraz szczegółowo opisał, w jaki sposób będzie wykorzystywać w ramach działalności lokalne produkty rolne. Weryfikacja nastąpi w oparciu o informacje przedstawione we wniosku o dofinansowanie oraz dokumenty załączone do wniosku (fakultatywnie</w:t>
            </w:r>
            <w:r w:rsidR="00A75A17" w:rsidRPr="00E8203D">
              <w:rPr>
                <w:rFonts w:ascii="Times New Roman" w:hAnsi="Times New Roman" w:cs="Times New Roman"/>
                <w:sz w:val="18"/>
                <w:szCs w:val="18"/>
              </w:rPr>
              <w:t>, maksymalnie 3 kserokopie zaświadczeń, certyfikatów lub innych oficjalnych dokumentów wydanych przez upoważnione podmioty, niezbędnych do uzasadnienia spełnienia kryterium).</w:t>
            </w:r>
          </w:p>
          <w:p w:rsidR="00A75A17" w:rsidRPr="00E8203D" w:rsidRDefault="00A75A17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5A17" w:rsidRPr="00E8203D" w:rsidRDefault="00A75A17" w:rsidP="00897B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b/>
                <w:sz w:val="18"/>
                <w:szCs w:val="18"/>
              </w:rPr>
              <w:t>Uzasadnienie zastosowania kryterium:</w:t>
            </w:r>
          </w:p>
          <w:p w:rsidR="00A75A17" w:rsidRPr="00E8203D" w:rsidRDefault="00A75A17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Kryterium premiuje firmy wykorzystujące potencjał obszaru w postaci lokalnych produktów rolnych (jednej z silnych s</w:t>
            </w:r>
            <w:r w:rsidR="00757CFD" w:rsidRPr="00E8203D">
              <w:rPr>
                <w:rFonts w:ascii="Times New Roman" w:hAnsi="Times New Roman" w:cs="Times New Roman"/>
                <w:sz w:val="18"/>
                <w:szCs w:val="18"/>
              </w:rPr>
              <w:t>tron obszaru). Kryterium rekomendowane w ramach PROW 2014-2020.</w:t>
            </w:r>
          </w:p>
          <w:p w:rsidR="00757CFD" w:rsidRPr="00E8203D" w:rsidRDefault="00757CFD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CFD" w:rsidRPr="00E8203D" w:rsidRDefault="00757CFD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03D" w:rsidRPr="00E8203D" w:rsidTr="00FD1E71">
        <w:trPr>
          <w:trHeight w:val="1587"/>
        </w:trPr>
        <w:tc>
          <w:tcPr>
            <w:tcW w:w="567" w:type="dxa"/>
          </w:tcPr>
          <w:p w:rsidR="00757CFD" w:rsidRPr="00E8203D" w:rsidRDefault="00757CFD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757CFD" w:rsidRPr="00E8203D" w:rsidRDefault="00757CFD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Z biznesplanu wynika konieczność utworzenia dodatkowego miejsca pracy (ponad jedno wymagane programem).</w:t>
            </w:r>
          </w:p>
        </w:tc>
        <w:tc>
          <w:tcPr>
            <w:tcW w:w="709" w:type="dxa"/>
          </w:tcPr>
          <w:p w:rsidR="00757CFD" w:rsidRPr="00E8203D" w:rsidRDefault="007606BF" w:rsidP="002A02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0 lub </w:t>
            </w:r>
            <w:r w:rsidR="00DB0C2B" w:rsidRPr="00DB0C2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="002A029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9497" w:type="dxa"/>
          </w:tcPr>
          <w:p w:rsidR="00757CFD" w:rsidRPr="00E8203D" w:rsidRDefault="00757CFD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W wyniku realizacji </w:t>
            </w:r>
            <w:r w:rsidR="00A156D9"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projektu </w:t>
            </w: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utworzone zostanie</w:t>
            </w:r>
            <w:r w:rsidR="00A156D9"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 dodatkowe miejsce pracy w wymiarze etatu średniorocznego. Za stworzenie stanowiska pracy w wymiarze 1 etatu rozumie się etat średnioroczny</w:t>
            </w:r>
            <w:r w:rsidR="009339CC" w:rsidRPr="00E8203D">
              <w:rPr>
                <w:rFonts w:ascii="Times New Roman" w:hAnsi="Times New Roman" w:cs="Times New Roman"/>
                <w:sz w:val="18"/>
                <w:szCs w:val="18"/>
              </w:rPr>
              <w:t>, tzn. średni łączny wymiar czasu pracy  w ramach stworzonych stanowisk prze</w:t>
            </w:r>
            <w:r w:rsidR="00A156D9" w:rsidRPr="00E8203D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9339CC"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 okres 12 miesięcy rozliczeniowych: 1 miejsce pracy x 1 etat x 1 rok, 2 miejsca pracy x ½ etatu x 1 rok, itd.</w:t>
            </w:r>
          </w:p>
          <w:p w:rsidR="009339CC" w:rsidRPr="00E8203D" w:rsidRDefault="009339CC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39CC" w:rsidRPr="003C4F0C" w:rsidRDefault="009339CC" w:rsidP="00897B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Przykład 1: we wniosku zawarto informację, że w wyniku realizacji projektu zostanie utworzonych 6 miejsc pracy, każde w wymiarze ½ etatu</w:t>
            </w:r>
            <w:r w:rsidR="00440AE0" w:rsidRPr="00E8203D">
              <w:rPr>
                <w:rFonts w:ascii="Times New Roman" w:hAnsi="Times New Roman" w:cs="Times New Roman"/>
                <w:sz w:val="18"/>
                <w:szCs w:val="18"/>
              </w:rPr>
              <w:t>, utrzymywane przez cały rok (praca w zakładzie przemysłowym). Przeliczenie: 6 x ½ etatu x 1 rok = 3 etaty na rok. Utworzony zostanie 1 etat obowiązkowy + 2 etaty powyżej minimum. Op</w:t>
            </w:r>
            <w:r w:rsidR="00D440EB" w:rsidRPr="00E8203D">
              <w:rPr>
                <w:rFonts w:ascii="Times New Roman" w:hAnsi="Times New Roman" w:cs="Times New Roman"/>
                <w:sz w:val="18"/>
                <w:szCs w:val="18"/>
              </w:rPr>
              <w:t>eracja taka otrzymałaby</w:t>
            </w:r>
            <w:r w:rsidR="00D440EB" w:rsidRPr="003C4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40EB" w:rsidRPr="003C4F0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C4F0C" w:rsidRPr="003C4F0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D440EB" w:rsidRPr="003C4F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40AE0" w:rsidRPr="003C4F0C">
              <w:rPr>
                <w:rFonts w:ascii="Times New Roman" w:hAnsi="Times New Roman" w:cs="Times New Roman"/>
                <w:b/>
                <w:sz w:val="18"/>
                <w:szCs w:val="18"/>
              </w:rPr>
              <w:t>punktów.</w:t>
            </w:r>
          </w:p>
          <w:p w:rsidR="00440AE0" w:rsidRPr="00DB0C2B" w:rsidRDefault="00440AE0" w:rsidP="00897B5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97B50" w:rsidRPr="00E8203D" w:rsidRDefault="00440AE0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Przykład 2: we wniosku zawarto informację, ze w wyniku realizacji projektu zostaną utworzone 4 miejsca pracy, każ</w:t>
            </w:r>
            <w:r w:rsidR="00D440EB" w:rsidRPr="00E8203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e w wymiarze</w:t>
            </w:r>
            <w:r w:rsidR="00897B50"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 1 etatu, ale utrzymywane przez 3 miesiące w każdym roku okresu trwałości (praca w sezonie letnim). </w:t>
            </w:r>
          </w:p>
          <w:p w:rsidR="00440AE0" w:rsidRPr="00E8203D" w:rsidRDefault="00897B50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Przeliczenie: 4 x 1 etat x ¼ roku = 1 etat na rok. Spełniono wyłącznie obowiązek stworzenia miejsca  pracy wynikający z Programu, operacja w ramach tego kryterium nie otrzyma żadnych punktów.</w:t>
            </w:r>
          </w:p>
          <w:p w:rsidR="00897B50" w:rsidRPr="00E8203D" w:rsidRDefault="00897B50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B50" w:rsidRPr="00E8203D" w:rsidRDefault="00897B50" w:rsidP="00897B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b/>
                <w:sz w:val="18"/>
                <w:szCs w:val="18"/>
              </w:rPr>
              <w:t>Uzasadnienie zastosowania kryterium:</w:t>
            </w:r>
          </w:p>
          <w:p w:rsidR="00757CFD" w:rsidRPr="00E8203D" w:rsidRDefault="00897B50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Kryterium odpowiada na problemy opisane w diagnozie i analizie SWOT: konieczność tworzenia nowych miejsc pracy i wysokie bezrobocie. Kryterium obowiązkowe w ramach PROW 2014-2020. Kryterium umożliwia osiągnięcie wartości dodanej w ramach wskaźnika rezultatu dla celu szczegółowego 1.1.</w:t>
            </w:r>
          </w:p>
          <w:p w:rsidR="00757CFD" w:rsidRPr="00E8203D" w:rsidRDefault="00757CFD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03D" w:rsidRPr="00E8203D" w:rsidTr="00FD1E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567" w:type="dxa"/>
          </w:tcPr>
          <w:p w:rsidR="00A46719" w:rsidRPr="00E8203D" w:rsidRDefault="00A46719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A46719" w:rsidRPr="00E8203D" w:rsidRDefault="00A46719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6719" w:rsidRPr="00E8203D" w:rsidRDefault="00A46719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75476E" w:rsidRPr="00C70DBF" w:rsidRDefault="0075476E" w:rsidP="0075476E">
            <w:pPr>
              <w:ind w:left="108" w:right="108"/>
              <w:rPr>
                <w:rFonts w:ascii="Times New Roman" w:hAnsi="Times New Roman"/>
                <w:spacing w:val="1"/>
                <w:sz w:val="19"/>
                <w:szCs w:val="19"/>
              </w:rPr>
            </w:pPr>
            <w:r w:rsidRPr="00C70DBF">
              <w:rPr>
                <w:rFonts w:ascii="Times New Roman" w:hAnsi="Times New Roman"/>
                <w:spacing w:val="1"/>
                <w:sz w:val="19"/>
                <w:szCs w:val="19"/>
              </w:rPr>
              <w:t xml:space="preserve">Wnioskodawca uczestniczył w </w:t>
            </w:r>
            <w:r w:rsidRPr="00C70DBF">
              <w:rPr>
                <w:rFonts w:ascii="Times New Roman" w:hAnsi="Times New Roman"/>
                <w:spacing w:val="6"/>
                <w:sz w:val="19"/>
                <w:szCs w:val="19"/>
              </w:rPr>
              <w:t>doradztwie indywidualnym</w:t>
            </w:r>
            <w:r>
              <w:rPr>
                <w:rFonts w:ascii="Times New Roman" w:hAnsi="Times New Roman"/>
                <w:spacing w:val="6"/>
                <w:sz w:val="19"/>
                <w:szCs w:val="19"/>
              </w:rPr>
              <w:t xml:space="preserve"> </w:t>
            </w:r>
            <w:r w:rsidRPr="0053670F">
              <w:rPr>
                <w:rFonts w:ascii="Times New Roman" w:hAnsi="Times New Roman"/>
                <w:b/>
                <w:color w:val="FF0000"/>
                <w:spacing w:val="6"/>
                <w:sz w:val="19"/>
                <w:szCs w:val="19"/>
              </w:rPr>
              <w:t>w biurze LGD</w:t>
            </w:r>
            <w:r w:rsidR="002A0295">
              <w:rPr>
                <w:rFonts w:ascii="Times New Roman" w:hAnsi="Times New Roman"/>
                <w:b/>
                <w:color w:val="FF0000"/>
                <w:spacing w:val="6"/>
                <w:sz w:val="19"/>
                <w:szCs w:val="19"/>
              </w:rPr>
              <w:t xml:space="preserve">  i/lub </w:t>
            </w:r>
            <w:r w:rsidR="00DB0C2B">
              <w:rPr>
                <w:rFonts w:ascii="Times New Roman" w:hAnsi="Times New Roman"/>
                <w:b/>
                <w:color w:val="FF0000"/>
                <w:spacing w:val="6"/>
                <w:sz w:val="19"/>
                <w:szCs w:val="19"/>
              </w:rPr>
              <w:t>na obszarze LSR</w:t>
            </w:r>
          </w:p>
          <w:p w:rsidR="0075476E" w:rsidRPr="00C70DBF" w:rsidRDefault="0075476E" w:rsidP="0075476E">
            <w:pPr>
              <w:rPr>
                <w:rFonts w:ascii="Times New Roman" w:hAnsi="Times New Roman"/>
                <w:sz w:val="19"/>
                <w:szCs w:val="19"/>
              </w:rPr>
            </w:pPr>
            <w:r w:rsidRPr="00C70DBF">
              <w:rPr>
                <w:rFonts w:ascii="Times New Roman" w:hAnsi="Times New Roman"/>
                <w:spacing w:val="6"/>
                <w:sz w:val="19"/>
                <w:szCs w:val="19"/>
              </w:rPr>
              <w:t xml:space="preserve">i </w:t>
            </w:r>
            <w:r>
              <w:rPr>
                <w:rFonts w:ascii="Times New Roman" w:hAnsi="Times New Roman"/>
                <w:spacing w:val="6"/>
                <w:sz w:val="19"/>
                <w:szCs w:val="19"/>
              </w:rPr>
              <w:t>/</w:t>
            </w:r>
            <w:r w:rsidRPr="00C70DBF">
              <w:rPr>
                <w:rFonts w:ascii="Times New Roman" w:hAnsi="Times New Roman"/>
                <w:spacing w:val="6"/>
                <w:sz w:val="19"/>
                <w:szCs w:val="19"/>
              </w:rPr>
              <w:t xml:space="preserve">lub w szkoleniach LGD </w:t>
            </w:r>
            <w:r w:rsidRPr="00C70DBF">
              <w:rPr>
                <w:rFonts w:ascii="Times New Roman" w:hAnsi="Times New Roman"/>
                <w:sz w:val="19"/>
                <w:szCs w:val="19"/>
              </w:rPr>
              <w:t xml:space="preserve">zorganizowanych w ramach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70DBF">
              <w:rPr>
                <w:rFonts w:ascii="Times New Roman" w:hAnsi="Times New Roman"/>
                <w:spacing w:val="10"/>
                <w:sz w:val="19"/>
                <w:szCs w:val="19"/>
              </w:rPr>
              <w:t>naboru</w:t>
            </w:r>
          </w:p>
          <w:p w:rsidR="00A46719" w:rsidRPr="00E8203D" w:rsidRDefault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719" w:rsidRPr="00E8203D" w:rsidRDefault="00A46719" w:rsidP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6719" w:rsidRPr="00DB0C2B" w:rsidRDefault="007606BF" w:rsidP="00FD1E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0 lub </w:t>
            </w:r>
            <w:r w:rsidR="002A029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  <w:p w:rsidR="00A46719" w:rsidRPr="00E8203D" w:rsidRDefault="00A46719" w:rsidP="00FD1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719" w:rsidRPr="00E8203D" w:rsidRDefault="00A46719" w:rsidP="00FD1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7" w:type="dxa"/>
          </w:tcPr>
          <w:p w:rsidR="0075476E" w:rsidRPr="0053670F" w:rsidRDefault="00987338" w:rsidP="0075476E">
            <w:pPr>
              <w:rPr>
                <w:rFonts w:ascii="Times New Roman" w:hAnsi="Times New Roman"/>
                <w:b/>
                <w:color w:val="FF0000"/>
                <w:sz w:val="19"/>
                <w:szCs w:val="19"/>
              </w:rPr>
            </w:pPr>
            <w:r w:rsidRPr="00987338">
              <w:rPr>
                <w:rFonts w:ascii="Times New Roman" w:hAnsi="Times New Roman"/>
                <w:b/>
                <w:color w:val="FF0000"/>
                <w:spacing w:val="1"/>
                <w:sz w:val="19"/>
                <w:szCs w:val="19"/>
              </w:rPr>
              <w:t>Wnioskodawca</w:t>
            </w:r>
            <w:r w:rsidR="0075476E" w:rsidRPr="0053670F">
              <w:rPr>
                <w:rFonts w:ascii="Times New Roman" w:hAnsi="Times New Roman"/>
                <w:b/>
                <w:color w:val="FF0000"/>
                <w:spacing w:val="10"/>
                <w:sz w:val="19"/>
                <w:szCs w:val="19"/>
              </w:rPr>
              <w:t xml:space="preserve"> otrzyma maksymalną liczbę punktów za korzystanie z doradztwa w biurze LGD</w:t>
            </w:r>
            <w:r w:rsidR="002A0295">
              <w:rPr>
                <w:rFonts w:ascii="Times New Roman" w:hAnsi="Times New Roman"/>
                <w:b/>
                <w:color w:val="FF0000"/>
                <w:spacing w:val="10"/>
                <w:sz w:val="19"/>
                <w:szCs w:val="19"/>
              </w:rPr>
              <w:t xml:space="preserve"> i/lub </w:t>
            </w:r>
            <w:r w:rsidR="00A87328">
              <w:rPr>
                <w:rFonts w:ascii="Times New Roman" w:hAnsi="Times New Roman"/>
                <w:b/>
                <w:color w:val="FF0000"/>
                <w:spacing w:val="10"/>
                <w:sz w:val="19"/>
                <w:szCs w:val="19"/>
              </w:rPr>
              <w:t xml:space="preserve">z doradztwa </w:t>
            </w:r>
            <w:r w:rsidR="00DB0C2B">
              <w:rPr>
                <w:rFonts w:ascii="Times New Roman" w:hAnsi="Times New Roman"/>
                <w:b/>
                <w:color w:val="FF0000"/>
                <w:spacing w:val="10"/>
                <w:sz w:val="19"/>
                <w:szCs w:val="19"/>
              </w:rPr>
              <w:t xml:space="preserve">na obszarze LGD </w:t>
            </w:r>
            <w:r w:rsidR="0075476E" w:rsidRPr="0053670F">
              <w:rPr>
                <w:rFonts w:ascii="Times New Roman" w:hAnsi="Times New Roman"/>
                <w:b/>
                <w:color w:val="FF0000"/>
                <w:spacing w:val="10"/>
                <w:sz w:val="19"/>
                <w:szCs w:val="19"/>
              </w:rPr>
              <w:t xml:space="preserve"> i/lub </w:t>
            </w:r>
            <w:r w:rsidR="0075476E" w:rsidRPr="0053670F">
              <w:rPr>
                <w:rFonts w:ascii="Times New Roman" w:hAnsi="Times New Roman"/>
                <w:b/>
                <w:color w:val="FF0000"/>
                <w:spacing w:val="6"/>
                <w:sz w:val="19"/>
                <w:szCs w:val="19"/>
              </w:rPr>
              <w:t xml:space="preserve">w szkoleniach LGD </w:t>
            </w:r>
            <w:r w:rsidR="0075476E" w:rsidRPr="0053670F">
              <w:rPr>
                <w:rFonts w:ascii="Times New Roman" w:hAnsi="Times New Roman"/>
                <w:b/>
                <w:color w:val="FF0000"/>
                <w:sz w:val="19"/>
                <w:szCs w:val="19"/>
              </w:rPr>
              <w:t xml:space="preserve">zorganizowanych w ramach  </w:t>
            </w:r>
            <w:r w:rsidR="0075476E" w:rsidRPr="0053670F">
              <w:rPr>
                <w:rFonts w:ascii="Times New Roman" w:hAnsi="Times New Roman"/>
                <w:b/>
                <w:color w:val="FF0000"/>
                <w:spacing w:val="10"/>
                <w:sz w:val="19"/>
                <w:szCs w:val="19"/>
              </w:rPr>
              <w:t>naboru.</w:t>
            </w:r>
          </w:p>
          <w:p w:rsidR="00A46719" w:rsidRPr="00E8203D" w:rsidRDefault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Wnioskodawca wskazuje we wniosku, że wziął/wzięła udział w jednej lub obu formach wsparcia LGD w ramach </w:t>
            </w:r>
            <w:r w:rsidR="007A22E7" w:rsidRPr="00E8203D">
              <w:rPr>
                <w:rFonts w:ascii="Times New Roman" w:hAnsi="Times New Roman" w:cs="Times New Roman"/>
                <w:sz w:val="18"/>
                <w:szCs w:val="18"/>
              </w:rPr>
              <w:t>naboru, w którym zostanie z</w:t>
            </w: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łożony wniosek. Weryfikacja nastąpi w oparciu o dokumentację LGD, tzn</w:t>
            </w:r>
            <w:r w:rsidR="006A6D3E"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. listy obecności podpisywane przez uczestników na szkoleniach, rejestr udzielonego doradztwa utworzony w biurze LGD. Obowiązkiem Wnioskodawcy jest złożenie podpisu na odpowiednim dokumencie (liście obecności podczas szkolenia i/lub w rejestrze doradztwa), jako dowodu na skorzystanie ze wsparcia. W przypadku stwierdzenia, że wnioskodawca pomimo wskazania na uzyskanie wsparcia nie figuruje na liście obecności szkoleń i/lub w rejestrze doradztwa zrealizowanych w ramach naboru, w którym został złożony wniosek, </w:t>
            </w:r>
            <w:r w:rsidR="006A6D3E" w:rsidRPr="00E820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punkty nie zostaną przyznane. </w:t>
            </w:r>
          </w:p>
          <w:p w:rsidR="006A6D3E" w:rsidRPr="00E8203D" w:rsidRDefault="006A6D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D3E" w:rsidRPr="00E8203D" w:rsidRDefault="006A6D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Kryterium nie zostanie uznane za spełnione w przypadku doradztwa udzielonego wyłącznie w rozmowie telefonicznej, podczas spotkania informacyjnego lub udziału w szkoleniu i/lub doradztwie w naborze innym niż nabór, w ramach którego został złożony wniosek. </w:t>
            </w:r>
          </w:p>
          <w:p w:rsidR="006A6D3E" w:rsidRPr="00E8203D" w:rsidRDefault="006A6D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6D3E" w:rsidRPr="00E8203D" w:rsidRDefault="006A6D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b/>
                <w:sz w:val="18"/>
                <w:szCs w:val="18"/>
              </w:rPr>
              <w:t>Uzasadnienie zastosowania kryterium:</w:t>
            </w:r>
          </w:p>
          <w:p w:rsidR="006A6D3E" w:rsidRPr="00E8203D" w:rsidRDefault="00F024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Kryterium odpowiada na problemy opisane w diagnozie i analizie SWOT: niewystarczające kwalifikacje mieszkańców i wysoki poziom skomplikowania przepisów, biurokrację. Przyczyni się do zwiększenia zainteresowania wnioskodawców wsparciem szkoleniowym i doradczym LGD oraz poprawy jakości składanych wniosków.</w:t>
            </w:r>
          </w:p>
          <w:p w:rsidR="00A46719" w:rsidRPr="00E8203D" w:rsidRDefault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719" w:rsidRPr="00E8203D" w:rsidRDefault="00A46719" w:rsidP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03D" w:rsidRPr="00E8203D" w:rsidTr="00FD1E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76"/>
        </w:trPr>
        <w:tc>
          <w:tcPr>
            <w:tcW w:w="567" w:type="dxa"/>
          </w:tcPr>
          <w:p w:rsidR="00A46719" w:rsidRPr="00E8203D" w:rsidRDefault="00F02462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</w:p>
          <w:p w:rsidR="00A46719" w:rsidRPr="00E8203D" w:rsidRDefault="00A46719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6719" w:rsidRPr="00E8203D" w:rsidRDefault="00A46719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6719" w:rsidRPr="00E8203D" w:rsidRDefault="00A46719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A46719" w:rsidRPr="00E8203D" w:rsidRDefault="00F024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Wnioskodawca jest osobą bezrobotną zarejestrowaną w Powiatowym Urzędzie Pracy.</w:t>
            </w:r>
          </w:p>
          <w:p w:rsidR="00A46719" w:rsidRPr="00E8203D" w:rsidRDefault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719" w:rsidRPr="00E8203D" w:rsidRDefault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719" w:rsidRPr="00E8203D" w:rsidRDefault="00A46719" w:rsidP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6719" w:rsidRPr="007606BF" w:rsidRDefault="007606BF" w:rsidP="00FD1E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606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0 lub </w:t>
            </w:r>
            <w:r w:rsidR="00F02462" w:rsidRPr="007606B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  <w:p w:rsidR="00A46719" w:rsidRPr="007606BF" w:rsidRDefault="00A46719" w:rsidP="00FD1E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A46719" w:rsidRPr="00E8203D" w:rsidRDefault="00A46719" w:rsidP="00FD1E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6719" w:rsidRPr="00E8203D" w:rsidRDefault="00A46719" w:rsidP="00FD1E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7" w:type="dxa"/>
          </w:tcPr>
          <w:p w:rsidR="00A46719" w:rsidRPr="00E8203D" w:rsidRDefault="00F024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Wnioskodawca w dniu złożenia wniosku posiada status osoby bezrobotnej, który należy udokumentować za pomocą zaświadczenia </w:t>
            </w:r>
            <w:r w:rsidR="003D6C16" w:rsidRPr="00E8203D">
              <w:rPr>
                <w:rFonts w:ascii="Times New Roman" w:hAnsi="Times New Roman" w:cs="Times New Roman"/>
                <w:sz w:val="18"/>
                <w:szCs w:val="18"/>
              </w:rPr>
              <w:t>z Powiatowego Urzędu Pracy (wystawionego nie wcześniej niż miesiąc przed dniem złożenia wniosku).</w:t>
            </w:r>
          </w:p>
          <w:p w:rsidR="003D6C16" w:rsidRPr="00E8203D" w:rsidRDefault="003D6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6C16" w:rsidRPr="00E8203D" w:rsidRDefault="003D6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Na ocenę nie wpływają inne czynniki (np. okres posiadania statusu, fakt rejestracji w PUP spoza obszaru objętego działaniami w ramach Lokalnej Strategii Rozwoju).</w:t>
            </w:r>
          </w:p>
          <w:p w:rsidR="003D6C16" w:rsidRPr="00E8203D" w:rsidRDefault="003D6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6C16" w:rsidRPr="00E8203D" w:rsidRDefault="003D6C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b/>
                <w:sz w:val="18"/>
                <w:szCs w:val="18"/>
              </w:rPr>
              <w:t>Uzasadnienie zastosowania kryterium:</w:t>
            </w:r>
          </w:p>
          <w:p w:rsidR="003D6C16" w:rsidRPr="00E8203D" w:rsidRDefault="003D6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Kryterium odpowiada na problemy opisane</w:t>
            </w:r>
            <w:r w:rsidR="00A94401"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 w diagnozie i analizie SWOT: wysokie bezrobocie. Przyczyni się do zakładania firm przez osoby bezrobotne, znajdujące się w szczególnie trudnej sytuacji.</w:t>
            </w:r>
          </w:p>
          <w:p w:rsidR="00A46719" w:rsidRPr="00E8203D" w:rsidRDefault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719" w:rsidRPr="00E8203D" w:rsidRDefault="00A46719" w:rsidP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03D" w:rsidRPr="00E8203D" w:rsidTr="00FD1E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567" w:type="dxa"/>
          </w:tcPr>
          <w:p w:rsidR="00A46719" w:rsidRPr="00E8203D" w:rsidRDefault="00A94401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:rsidR="00A46719" w:rsidRPr="00E8203D" w:rsidRDefault="00A46719" w:rsidP="000F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A46719" w:rsidRPr="00E8203D" w:rsidRDefault="00A94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Wnioskodawca należy do jednej z poniższych grup i jest:</w:t>
            </w:r>
          </w:p>
          <w:p w:rsidR="00A94401" w:rsidRPr="00E8203D" w:rsidRDefault="00A94401" w:rsidP="00A94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1. osobą do 35 roku życia (w dniu złożenia wniosku) lub</w:t>
            </w:r>
          </w:p>
          <w:p w:rsidR="00A94401" w:rsidRPr="00E8203D" w:rsidRDefault="00A94401" w:rsidP="00A94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2. osobą powyżej 50 roku życia (w dniu złożenia wniosku) lub </w:t>
            </w:r>
          </w:p>
          <w:p w:rsidR="00A94401" w:rsidRPr="00E8203D" w:rsidRDefault="00A94401" w:rsidP="00A94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3. kobietą lub</w:t>
            </w:r>
          </w:p>
          <w:p w:rsidR="00A94401" w:rsidRPr="00E8203D" w:rsidRDefault="00A94401" w:rsidP="00A94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4. osobą niepełnosprawną.</w:t>
            </w:r>
          </w:p>
          <w:p w:rsidR="00A46719" w:rsidRPr="00E8203D" w:rsidRDefault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719" w:rsidRPr="00E8203D" w:rsidRDefault="00A46719" w:rsidP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46719" w:rsidRPr="00DB0C2B" w:rsidRDefault="007606BF" w:rsidP="00FD1E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0 lub </w:t>
            </w:r>
            <w:r w:rsidR="002A029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  <w:p w:rsidR="00A46719" w:rsidRPr="00E8203D" w:rsidRDefault="00A46719" w:rsidP="00FD1E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6719" w:rsidRPr="00E8203D" w:rsidRDefault="00A46719" w:rsidP="00FD1E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7" w:type="dxa"/>
          </w:tcPr>
          <w:p w:rsidR="00A46719" w:rsidRPr="00E8203D" w:rsidRDefault="00A94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Wskazane grupy zostały zdefiniowane w Lokalnej Strategii Rozwoju jako grupy de faworyzowane w kontekście dostępu do rynku pracy. Warunkiem spełnienia kryterium pkt. 1. oraz </w:t>
            </w:r>
            <w:r w:rsidR="00830698" w:rsidRPr="00E8203D">
              <w:rPr>
                <w:rFonts w:ascii="Times New Roman" w:hAnsi="Times New Roman" w:cs="Times New Roman"/>
                <w:sz w:val="18"/>
                <w:szCs w:val="18"/>
              </w:rPr>
              <w:t>2. Jest przynależność do jednej z wyliczonych grup wiekowych w dniu składania wniosku , (kryterium pkt. 1: nieukończone 35 lat, kryterium pkt. 2: ukończone minimum 50 lat). Weryfikacja kryteriów 1,2,3 nastąpi w oparciu o informacje zawarte we wniosku o dofinansowanie. W przypadku osób niepełnosprawnych, należy przedłożyć orzeczenie o niepełnosprawności.</w:t>
            </w:r>
          </w:p>
          <w:p w:rsidR="00830698" w:rsidRPr="00E8203D" w:rsidRDefault="000952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Przynależność do więcej niż jednej z grup nie wpływa na liczbę punktów w ramach kryterium (np. 25-letnia kobieta czy 64-letna osoba niepełnosprawna</w:t>
            </w:r>
            <w:r w:rsidR="009E6375"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 otrzymają po </w:t>
            </w:r>
            <w:r w:rsidR="002A0295" w:rsidRPr="002A029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9E6375" w:rsidRPr="002A02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punktów).</w:t>
            </w:r>
          </w:p>
          <w:p w:rsidR="009E6375" w:rsidRPr="00E8203D" w:rsidRDefault="009E63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375" w:rsidRPr="00E8203D" w:rsidRDefault="009E63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b/>
                <w:sz w:val="18"/>
                <w:szCs w:val="18"/>
              </w:rPr>
              <w:t>Uzasadnienie zastosowania kryterium:</w:t>
            </w:r>
          </w:p>
          <w:p w:rsidR="009E6375" w:rsidRPr="00E8203D" w:rsidRDefault="009E6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>Kryterium  umożliwia preferowanie wnioskodawców reprezentujących grupy de faworyzowane, określone w LSR. Kryterium rekomendowane w PROW 2014-2020. Pozwala na osiągnięcie zakładanego odsetka środków skierowanych na operacje dedykowane grupom de faworyzowanym.</w:t>
            </w:r>
          </w:p>
          <w:p w:rsidR="00A46719" w:rsidRPr="00E8203D" w:rsidRDefault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719" w:rsidRPr="00E8203D" w:rsidRDefault="00A46719" w:rsidP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03D" w:rsidRPr="00E8203D" w:rsidTr="00FD1E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2"/>
        </w:trPr>
        <w:tc>
          <w:tcPr>
            <w:tcW w:w="5103" w:type="dxa"/>
            <w:gridSpan w:val="2"/>
          </w:tcPr>
          <w:p w:rsidR="009E6375" w:rsidRPr="00E8203D" w:rsidRDefault="009E6375" w:rsidP="00897B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375" w:rsidRPr="00E8203D" w:rsidRDefault="001B0C18" w:rsidP="001B0C1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b/>
                <w:sz w:val="18"/>
                <w:szCs w:val="18"/>
                <w:shd w:val="pct20" w:color="auto" w:fill="auto"/>
              </w:rPr>
              <w:t>RAZEM</w:t>
            </w:r>
          </w:p>
        </w:tc>
        <w:tc>
          <w:tcPr>
            <w:tcW w:w="709" w:type="dxa"/>
          </w:tcPr>
          <w:p w:rsidR="009E6375" w:rsidRPr="00E8203D" w:rsidRDefault="009E6375" w:rsidP="00FD1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375" w:rsidRPr="00E8203D" w:rsidRDefault="009E6375" w:rsidP="00FD1E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9497" w:type="dxa"/>
          </w:tcPr>
          <w:p w:rsidR="009E6375" w:rsidRPr="00E8203D" w:rsidRDefault="009E63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375" w:rsidRPr="00E8203D" w:rsidRDefault="009E6375" w:rsidP="00A467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Minimalna liczba punktów, którą musi uzyskać operacja, aby mogła być wybrana do realizacji wynosi </w:t>
            </w:r>
            <w:r w:rsidRPr="00E8203D">
              <w:rPr>
                <w:rFonts w:ascii="Times New Roman" w:hAnsi="Times New Roman" w:cs="Times New Roman"/>
                <w:b/>
                <w:sz w:val="18"/>
                <w:szCs w:val="18"/>
              </w:rPr>
              <w:t>60 punktów</w:t>
            </w:r>
            <w:r w:rsidRPr="00E8203D">
              <w:rPr>
                <w:rFonts w:ascii="Times New Roman" w:hAnsi="Times New Roman" w:cs="Times New Roman"/>
                <w:sz w:val="18"/>
                <w:szCs w:val="18"/>
              </w:rPr>
              <w:t xml:space="preserve"> na 100 możliwych. </w:t>
            </w:r>
          </w:p>
        </w:tc>
      </w:tr>
    </w:tbl>
    <w:p w:rsidR="00B71A80" w:rsidRPr="00E8203D" w:rsidRDefault="00B71A80">
      <w:pPr>
        <w:rPr>
          <w:sz w:val="18"/>
          <w:szCs w:val="18"/>
        </w:rPr>
      </w:pPr>
    </w:p>
    <w:sectPr w:rsidR="00B71A80" w:rsidRPr="00E8203D" w:rsidSect="000F7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2" w:right="1417" w:bottom="1417" w:left="1417" w:header="42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D5" w:rsidRDefault="009631D5" w:rsidP="00280FEF">
      <w:pPr>
        <w:spacing w:after="0" w:line="240" w:lineRule="auto"/>
      </w:pPr>
      <w:r>
        <w:separator/>
      </w:r>
    </w:p>
  </w:endnote>
  <w:endnote w:type="continuationSeparator" w:id="0">
    <w:p w:rsidR="009631D5" w:rsidRDefault="009631D5" w:rsidP="0028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FB" w:rsidRDefault="000B12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9999"/>
      <w:docPartObj>
        <w:docPartGallery w:val="Page Numbers (Bottom of Page)"/>
        <w:docPartUnique/>
      </w:docPartObj>
    </w:sdtPr>
    <w:sdtEndPr/>
    <w:sdtContent>
      <w:p w:rsidR="000F7250" w:rsidRDefault="00287081">
        <w:pPr>
          <w:pStyle w:val="Stopka"/>
          <w:jc w:val="right"/>
        </w:pPr>
        <w:r>
          <w:fldChar w:fldCharType="begin"/>
        </w:r>
        <w:r w:rsidR="006003AD">
          <w:instrText xml:space="preserve"> PAGE   \* MERGEFORMAT </w:instrText>
        </w:r>
        <w:r>
          <w:fldChar w:fldCharType="separate"/>
        </w:r>
        <w:r w:rsidR="007F54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0698" w:rsidRDefault="0083069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FB" w:rsidRDefault="000B1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D5" w:rsidRDefault="009631D5" w:rsidP="00280FEF">
      <w:pPr>
        <w:spacing w:after="0" w:line="240" w:lineRule="auto"/>
      </w:pPr>
      <w:r>
        <w:separator/>
      </w:r>
    </w:p>
  </w:footnote>
  <w:footnote w:type="continuationSeparator" w:id="0">
    <w:p w:rsidR="009631D5" w:rsidRDefault="009631D5" w:rsidP="0028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FB" w:rsidRDefault="000B12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698" w:rsidRDefault="00D601A2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29D838" wp14:editId="0758D0F0">
          <wp:simplePos x="0" y="0"/>
          <wp:positionH relativeFrom="margin">
            <wp:posOffset>4688840</wp:posOffset>
          </wp:positionH>
          <wp:positionV relativeFrom="margin">
            <wp:posOffset>-1123950</wp:posOffset>
          </wp:positionV>
          <wp:extent cx="504825" cy="58102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allowOverlap="1" wp14:anchorId="75542C93" wp14:editId="393EF5BE">
          <wp:simplePos x="0" y="0"/>
          <wp:positionH relativeFrom="margin">
            <wp:posOffset>5682615</wp:posOffset>
          </wp:positionH>
          <wp:positionV relativeFrom="margin">
            <wp:posOffset>-1152525</wp:posOffset>
          </wp:positionV>
          <wp:extent cx="952500" cy="6096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601A2" w:rsidRDefault="00D601A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F665B0E" wp14:editId="54C00A8A">
          <wp:simplePos x="0" y="0"/>
          <wp:positionH relativeFrom="margin">
            <wp:posOffset>3679190</wp:posOffset>
          </wp:positionH>
          <wp:positionV relativeFrom="margin">
            <wp:posOffset>-1057275</wp:posOffset>
          </wp:positionV>
          <wp:extent cx="504825" cy="50482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6976" behindDoc="0" locked="0" layoutInCell="1" allowOverlap="1" wp14:anchorId="666143E5" wp14:editId="3C769A62">
          <wp:simplePos x="0" y="0"/>
          <wp:positionH relativeFrom="margin">
            <wp:posOffset>2555240</wp:posOffset>
          </wp:positionH>
          <wp:positionV relativeFrom="margin">
            <wp:posOffset>-1057275</wp:posOffset>
          </wp:positionV>
          <wp:extent cx="657225" cy="4857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601A2" w:rsidRDefault="00D601A2">
    <w:pPr>
      <w:pStyle w:val="Nagwek"/>
    </w:pPr>
  </w:p>
  <w:p w:rsidR="00D601A2" w:rsidRDefault="00D601A2" w:rsidP="00D601A2">
    <w:pPr>
      <w:pStyle w:val="Zawartotabeli"/>
      <w:spacing w:line="360" w:lineRule="auto"/>
      <w:ind w:right="-284"/>
      <w:jc w:val="center"/>
      <w:rPr>
        <w:rFonts w:ascii="Arial" w:hAnsi="Arial" w:cs="Arial"/>
        <w:sz w:val="13"/>
        <w:szCs w:val="13"/>
      </w:rPr>
    </w:pPr>
  </w:p>
  <w:p w:rsidR="00D601A2" w:rsidRDefault="00D601A2" w:rsidP="00D601A2">
    <w:pPr>
      <w:pStyle w:val="Zawartotabeli"/>
      <w:spacing w:line="360" w:lineRule="auto"/>
      <w:ind w:right="-284"/>
      <w:jc w:val="center"/>
      <w:rPr>
        <w:rFonts w:ascii="Arial" w:hAnsi="Arial" w:cs="Arial"/>
        <w:sz w:val="13"/>
        <w:szCs w:val="13"/>
      </w:rPr>
    </w:pPr>
  </w:p>
  <w:p w:rsidR="00D601A2" w:rsidRPr="00C47B38" w:rsidRDefault="00D601A2" w:rsidP="00D601A2">
    <w:pPr>
      <w:pStyle w:val="Zawartotabeli"/>
      <w:spacing w:line="360" w:lineRule="auto"/>
      <w:ind w:right="-284"/>
      <w:jc w:val="center"/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>„</w:t>
    </w:r>
    <w:r w:rsidRPr="00C47B38">
      <w:rPr>
        <w:rFonts w:ascii="Arial" w:hAnsi="Arial" w:cs="Arial"/>
        <w:sz w:val="13"/>
        <w:szCs w:val="13"/>
      </w:rPr>
      <w:t xml:space="preserve">Europejski Fundusz Rolny na rzecz Rozwoju Obszarów Wiejskich: Europa inwestująca w obszary </w:t>
    </w:r>
    <w:r w:rsidRPr="00C47B38">
      <w:rPr>
        <w:rFonts w:ascii="Arial" w:hAnsi="Arial" w:cs="Arial"/>
        <w:sz w:val="13"/>
        <w:szCs w:val="13"/>
      </w:rPr>
      <w:t>wiejskie</w:t>
    </w:r>
    <w:r>
      <w:rPr>
        <w:rFonts w:ascii="Arial" w:hAnsi="Arial" w:cs="Arial"/>
        <w:sz w:val="13"/>
        <w:szCs w:val="13"/>
      </w:rPr>
      <w:t>”</w:t>
    </w:r>
    <w:r w:rsidR="007F5400">
      <w:rPr>
        <w:rFonts w:ascii="Arial" w:hAnsi="Arial" w:cs="Arial"/>
        <w:sz w:val="13"/>
        <w:szCs w:val="13"/>
      </w:rPr>
      <w:t>.</w:t>
    </w:r>
    <w:bookmarkStart w:id="0" w:name="_GoBack"/>
    <w:bookmarkEnd w:id="0"/>
  </w:p>
  <w:p w:rsidR="00D601A2" w:rsidRDefault="00D601A2">
    <w:pPr>
      <w:pStyle w:val="Nagwek"/>
    </w:pPr>
  </w:p>
  <w:p w:rsidR="00D601A2" w:rsidRDefault="00D601A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2FB" w:rsidRDefault="000B12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F93"/>
    <w:multiLevelType w:val="hybridMultilevel"/>
    <w:tmpl w:val="6E9CC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80"/>
    <w:rsid w:val="000952FE"/>
    <w:rsid w:val="000B12FB"/>
    <w:rsid w:val="000C6C12"/>
    <w:rsid w:val="000D4EFE"/>
    <w:rsid w:val="000F7250"/>
    <w:rsid w:val="00104BEF"/>
    <w:rsid w:val="00112CE2"/>
    <w:rsid w:val="0015040C"/>
    <w:rsid w:val="001B0C18"/>
    <w:rsid w:val="00201200"/>
    <w:rsid w:val="0023003C"/>
    <w:rsid w:val="00252275"/>
    <w:rsid w:val="00280FEF"/>
    <w:rsid w:val="00286CEB"/>
    <w:rsid w:val="00287081"/>
    <w:rsid w:val="002A0295"/>
    <w:rsid w:val="002A4BA4"/>
    <w:rsid w:val="002C14B7"/>
    <w:rsid w:val="00303A5D"/>
    <w:rsid w:val="00336BA0"/>
    <w:rsid w:val="00371AF2"/>
    <w:rsid w:val="00381803"/>
    <w:rsid w:val="00384BEB"/>
    <w:rsid w:val="003C4F0C"/>
    <w:rsid w:val="003D6C16"/>
    <w:rsid w:val="0041000D"/>
    <w:rsid w:val="00440AE0"/>
    <w:rsid w:val="0045428E"/>
    <w:rsid w:val="004759BD"/>
    <w:rsid w:val="00561760"/>
    <w:rsid w:val="005A7912"/>
    <w:rsid w:val="006003AD"/>
    <w:rsid w:val="00602532"/>
    <w:rsid w:val="00613453"/>
    <w:rsid w:val="00664CE1"/>
    <w:rsid w:val="006657A5"/>
    <w:rsid w:val="006762CB"/>
    <w:rsid w:val="006A6D3E"/>
    <w:rsid w:val="0075476E"/>
    <w:rsid w:val="00757CFD"/>
    <w:rsid w:val="007606BF"/>
    <w:rsid w:val="007A22E7"/>
    <w:rsid w:val="007B211A"/>
    <w:rsid w:val="007E13E7"/>
    <w:rsid w:val="007E7027"/>
    <w:rsid w:val="007F0FB3"/>
    <w:rsid w:val="007F5400"/>
    <w:rsid w:val="007F5A8B"/>
    <w:rsid w:val="0080020B"/>
    <w:rsid w:val="00806201"/>
    <w:rsid w:val="00830698"/>
    <w:rsid w:val="00832878"/>
    <w:rsid w:val="00832D7C"/>
    <w:rsid w:val="008422C2"/>
    <w:rsid w:val="00853C2A"/>
    <w:rsid w:val="00897B50"/>
    <w:rsid w:val="008C25C0"/>
    <w:rsid w:val="008E5498"/>
    <w:rsid w:val="00914CE1"/>
    <w:rsid w:val="009339CC"/>
    <w:rsid w:val="009631D5"/>
    <w:rsid w:val="00981DD3"/>
    <w:rsid w:val="00987338"/>
    <w:rsid w:val="009A58EA"/>
    <w:rsid w:val="009C20D5"/>
    <w:rsid w:val="009E6375"/>
    <w:rsid w:val="009F28F2"/>
    <w:rsid w:val="00A156D9"/>
    <w:rsid w:val="00A25920"/>
    <w:rsid w:val="00A46719"/>
    <w:rsid w:val="00A65991"/>
    <w:rsid w:val="00A75A17"/>
    <w:rsid w:val="00A87328"/>
    <w:rsid w:val="00A87E46"/>
    <w:rsid w:val="00A94401"/>
    <w:rsid w:val="00AB2307"/>
    <w:rsid w:val="00AB2848"/>
    <w:rsid w:val="00AF3E6B"/>
    <w:rsid w:val="00B271B7"/>
    <w:rsid w:val="00B35DF3"/>
    <w:rsid w:val="00B71A80"/>
    <w:rsid w:val="00B93452"/>
    <w:rsid w:val="00B943CA"/>
    <w:rsid w:val="00C01ED2"/>
    <w:rsid w:val="00C13978"/>
    <w:rsid w:val="00C75B2E"/>
    <w:rsid w:val="00CA5DB1"/>
    <w:rsid w:val="00CA76E2"/>
    <w:rsid w:val="00CB4A1F"/>
    <w:rsid w:val="00CC3CFF"/>
    <w:rsid w:val="00CF7801"/>
    <w:rsid w:val="00D440EB"/>
    <w:rsid w:val="00D601A2"/>
    <w:rsid w:val="00D929BD"/>
    <w:rsid w:val="00DB0C2B"/>
    <w:rsid w:val="00DB4B1A"/>
    <w:rsid w:val="00DD05BC"/>
    <w:rsid w:val="00E11B6B"/>
    <w:rsid w:val="00E425CC"/>
    <w:rsid w:val="00E8203D"/>
    <w:rsid w:val="00E97514"/>
    <w:rsid w:val="00EA1C38"/>
    <w:rsid w:val="00F02462"/>
    <w:rsid w:val="00F20054"/>
    <w:rsid w:val="00F4018D"/>
    <w:rsid w:val="00F72C78"/>
    <w:rsid w:val="00FB2397"/>
    <w:rsid w:val="00FC5B76"/>
    <w:rsid w:val="00FD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8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FEF"/>
  </w:style>
  <w:style w:type="paragraph" w:styleId="Stopka">
    <w:name w:val="footer"/>
    <w:basedOn w:val="Normalny"/>
    <w:link w:val="StopkaZnak"/>
    <w:uiPriority w:val="99"/>
    <w:unhideWhenUsed/>
    <w:rsid w:val="0028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FEF"/>
  </w:style>
  <w:style w:type="paragraph" w:styleId="Akapitzlist">
    <w:name w:val="List Paragraph"/>
    <w:basedOn w:val="Normalny"/>
    <w:uiPriority w:val="34"/>
    <w:qFormat/>
    <w:rsid w:val="00A944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A2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601A2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8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FEF"/>
  </w:style>
  <w:style w:type="paragraph" w:styleId="Stopka">
    <w:name w:val="footer"/>
    <w:basedOn w:val="Normalny"/>
    <w:link w:val="StopkaZnak"/>
    <w:uiPriority w:val="99"/>
    <w:unhideWhenUsed/>
    <w:rsid w:val="00280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FEF"/>
  </w:style>
  <w:style w:type="paragraph" w:styleId="Akapitzlist">
    <w:name w:val="List Paragraph"/>
    <w:basedOn w:val="Normalny"/>
    <w:uiPriority w:val="34"/>
    <w:qFormat/>
    <w:rsid w:val="00A944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A2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601A2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1615D-B824-4F76-8AD7-DF605FF9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1825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</dc:creator>
  <cp:lastModifiedBy>Biuro 3</cp:lastModifiedBy>
  <cp:revision>6</cp:revision>
  <cp:lastPrinted>2017-02-27T09:32:00Z</cp:lastPrinted>
  <dcterms:created xsi:type="dcterms:W3CDTF">2017-03-06T12:38:00Z</dcterms:created>
  <dcterms:modified xsi:type="dcterms:W3CDTF">2017-03-21T11:35:00Z</dcterms:modified>
</cp:coreProperties>
</file>